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499" w:rsidRDefault="00E85499" w:rsidP="00E85499">
      <w:pPr>
        <w:pStyle w:val="NoSpacing"/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-56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365"/>
      </w:tblGrid>
      <w:tr w:rsidR="0031755A" w:rsidTr="0057065F">
        <w:tc>
          <w:tcPr>
            <w:tcW w:w="9345" w:type="dxa"/>
            <w:gridSpan w:val="2"/>
          </w:tcPr>
          <w:p w:rsidR="0031755A" w:rsidRDefault="001D1E0F" w:rsidP="0031755A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  <w:u w:val="single"/>
                <w:lang w:val="en-GB"/>
              </w:rPr>
              <w:t xml:space="preserve">General Circular </w:t>
            </w:r>
            <w:r w:rsidR="00675475">
              <w:rPr>
                <w:rFonts w:ascii="Georgia" w:hAnsi="Georgia"/>
                <w:b/>
                <w:bCs/>
                <w:u w:val="single"/>
              </w:rPr>
              <w:t>24</w:t>
            </w:r>
            <w:r w:rsidR="0031755A">
              <w:rPr>
                <w:rFonts w:ascii="Georgia" w:hAnsi="Georgia"/>
                <w:b/>
                <w:bCs/>
                <w:u w:val="single"/>
              </w:rPr>
              <w:t>/2015</w:t>
            </w:r>
            <w:r w:rsidR="0031755A" w:rsidRPr="0031755A">
              <w:rPr>
                <w:rFonts w:ascii="Georgia" w:hAnsi="Georgia"/>
                <w:b/>
                <w:bCs/>
              </w:rPr>
              <w:t xml:space="preserve">  </w:t>
            </w:r>
            <w:r w:rsidR="00675475">
              <w:rPr>
                <w:rFonts w:ascii="Georgia" w:hAnsi="Georgia"/>
                <w:b/>
                <w:bCs/>
              </w:rPr>
              <w:t>(ΓΕ_24</w:t>
            </w:r>
            <w:r w:rsidR="0031755A">
              <w:rPr>
                <w:rFonts w:ascii="Georgia" w:hAnsi="Georgia"/>
                <w:b/>
                <w:bCs/>
              </w:rPr>
              <w:t>/2015)</w:t>
            </w:r>
          </w:p>
          <w:p w:rsidR="0031755A" w:rsidRDefault="0031755A" w:rsidP="0031755A">
            <w:pPr>
              <w:rPr>
                <w:rFonts w:ascii="Georgia" w:hAnsi="Georgia"/>
                <w:b/>
                <w:bCs/>
                <w:u w:val="single"/>
              </w:rPr>
            </w:pPr>
          </w:p>
        </w:tc>
      </w:tr>
      <w:tr w:rsidR="0031755A" w:rsidRPr="00381F6E" w:rsidTr="0057065F">
        <w:trPr>
          <w:trHeight w:val="450"/>
        </w:trPr>
        <w:tc>
          <w:tcPr>
            <w:tcW w:w="1980" w:type="dxa"/>
          </w:tcPr>
          <w:p w:rsidR="0031755A" w:rsidRPr="0031755A" w:rsidRDefault="001D1E0F" w:rsidP="0031755A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To</w:t>
            </w:r>
            <w:r w:rsidR="0031755A" w:rsidRPr="0031755A">
              <w:rPr>
                <w:rFonts w:ascii="Georgia" w:hAnsi="Georgia"/>
                <w:b/>
                <w:bCs/>
              </w:rPr>
              <w:t>:</w:t>
            </w:r>
          </w:p>
        </w:tc>
        <w:tc>
          <w:tcPr>
            <w:tcW w:w="7365" w:type="dxa"/>
          </w:tcPr>
          <w:p w:rsidR="0031755A" w:rsidRPr="001D1E0F" w:rsidRDefault="001D1E0F" w:rsidP="0031755A">
            <w:pPr>
              <w:rPr>
                <w:rFonts w:ascii="Georgia" w:hAnsi="Georgia"/>
                <w:b/>
                <w:bCs/>
                <w:lang w:val="en-GB"/>
              </w:rPr>
            </w:pPr>
            <w:r>
              <w:rPr>
                <w:rFonts w:ascii="Georgia" w:hAnsi="Georgia"/>
                <w:b/>
                <w:bCs/>
                <w:lang w:val="en-GB"/>
              </w:rPr>
              <w:t>All Members of the Institute</w:t>
            </w:r>
          </w:p>
        </w:tc>
      </w:tr>
      <w:tr w:rsidR="0031755A" w:rsidTr="0057065F">
        <w:trPr>
          <w:trHeight w:val="427"/>
        </w:trPr>
        <w:tc>
          <w:tcPr>
            <w:tcW w:w="1980" w:type="dxa"/>
          </w:tcPr>
          <w:p w:rsidR="0031755A" w:rsidRPr="0031755A" w:rsidRDefault="001D1E0F" w:rsidP="0031755A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  <w:lang w:val="en-GB"/>
              </w:rPr>
              <w:t>Date</w:t>
            </w:r>
            <w:r w:rsidR="0031755A" w:rsidRPr="0031755A">
              <w:rPr>
                <w:rFonts w:ascii="Georgia" w:hAnsi="Georgia"/>
                <w:b/>
                <w:bCs/>
              </w:rPr>
              <w:t>:</w:t>
            </w:r>
          </w:p>
        </w:tc>
        <w:tc>
          <w:tcPr>
            <w:tcW w:w="7365" w:type="dxa"/>
          </w:tcPr>
          <w:p w:rsidR="0031755A" w:rsidRPr="0031755A" w:rsidRDefault="00675475" w:rsidP="001D1E0F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 xml:space="preserve">3 </w:t>
            </w:r>
            <w:r w:rsidR="001D1E0F">
              <w:rPr>
                <w:rFonts w:ascii="Georgia" w:hAnsi="Georgia"/>
                <w:b/>
                <w:bCs/>
                <w:lang w:val="en-GB"/>
              </w:rPr>
              <w:t>December</w:t>
            </w:r>
            <w:r>
              <w:rPr>
                <w:rFonts w:ascii="Georgia" w:hAnsi="Georgia"/>
                <w:b/>
                <w:bCs/>
              </w:rPr>
              <w:t xml:space="preserve"> </w:t>
            </w:r>
            <w:r w:rsidR="0031755A" w:rsidRPr="0031755A">
              <w:rPr>
                <w:rFonts w:ascii="Georgia" w:hAnsi="Georgia"/>
                <w:b/>
                <w:bCs/>
              </w:rPr>
              <w:t>2015</w:t>
            </w:r>
          </w:p>
        </w:tc>
      </w:tr>
      <w:tr w:rsidR="0031755A" w:rsidRPr="00381F6E" w:rsidTr="0057065F">
        <w:trPr>
          <w:trHeight w:val="703"/>
        </w:trPr>
        <w:tc>
          <w:tcPr>
            <w:tcW w:w="1980" w:type="dxa"/>
          </w:tcPr>
          <w:p w:rsidR="0031755A" w:rsidRPr="0031755A" w:rsidRDefault="001D1E0F" w:rsidP="0031755A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  <w:lang w:val="en-GB"/>
              </w:rPr>
              <w:t>Subject</w:t>
            </w:r>
            <w:r w:rsidR="0031755A" w:rsidRPr="0031755A">
              <w:rPr>
                <w:rFonts w:ascii="Georgia" w:hAnsi="Georgia"/>
                <w:b/>
                <w:bCs/>
              </w:rPr>
              <w:t>:</w:t>
            </w:r>
          </w:p>
        </w:tc>
        <w:tc>
          <w:tcPr>
            <w:tcW w:w="7365" w:type="dxa"/>
          </w:tcPr>
          <w:p w:rsidR="0031755A" w:rsidRPr="001D1E0F" w:rsidRDefault="001D1E0F" w:rsidP="001D1E0F">
            <w:pPr>
              <w:rPr>
                <w:rFonts w:ascii="Georgia" w:hAnsi="Georgia"/>
                <w:b/>
                <w:bCs/>
                <w:u w:val="single"/>
                <w:lang w:val="en-GB"/>
              </w:rPr>
            </w:pPr>
            <w:r>
              <w:rPr>
                <w:rFonts w:ascii="Georgia" w:hAnsi="Georgia"/>
                <w:b/>
                <w:bCs/>
                <w:u w:val="single"/>
                <w:lang w:val="en-GB"/>
              </w:rPr>
              <w:t>Annual</w:t>
            </w:r>
            <w:r w:rsidRPr="001D1E0F">
              <w:rPr>
                <w:rFonts w:ascii="Georgia" w:hAnsi="Georgia"/>
                <w:b/>
                <w:bCs/>
                <w:u w:val="single"/>
                <w:lang w:val="en-GB"/>
              </w:rPr>
              <w:t xml:space="preserve"> </w:t>
            </w:r>
            <w:r>
              <w:rPr>
                <w:rFonts w:ascii="Georgia" w:hAnsi="Georgia"/>
                <w:b/>
                <w:bCs/>
                <w:u w:val="single"/>
                <w:lang w:val="en-GB"/>
              </w:rPr>
              <w:t>Compliance</w:t>
            </w:r>
            <w:r w:rsidRPr="001D1E0F">
              <w:rPr>
                <w:rFonts w:ascii="Georgia" w:hAnsi="Georgia"/>
                <w:b/>
                <w:bCs/>
                <w:u w:val="single"/>
                <w:lang w:val="en-GB"/>
              </w:rPr>
              <w:t xml:space="preserve"> </w:t>
            </w:r>
            <w:r>
              <w:rPr>
                <w:rFonts w:ascii="Georgia" w:hAnsi="Georgia"/>
                <w:b/>
                <w:bCs/>
                <w:u w:val="single"/>
                <w:lang w:val="en-GB"/>
              </w:rPr>
              <w:t xml:space="preserve">Officer Report of the firm to ICPAC </w:t>
            </w:r>
            <w:r w:rsidR="00675475" w:rsidRPr="001D1E0F">
              <w:rPr>
                <w:rFonts w:ascii="Georgia" w:hAnsi="Georgia"/>
                <w:b/>
                <w:bCs/>
                <w:u w:val="single"/>
                <w:lang w:val="en-GB"/>
              </w:rPr>
              <w:t xml:space="preserve"> </w:t>
            </w:r>
          </w:p>
        </w:tc>
      </w:tr>
    </w:tbl>
    <w:p w:rsidR="0031755A" w:rsidRPr="00DC77F0" w:rsidRDefault="001D1E0F" w:rsidP="0031755A">
      <w:pPr>
        <w:rPr>
          <w:rFonts w:ascii="Georgia" w:hAnsi="Georgia"/>
          <w:lang w:val="en-GB"/>
        </w:rPr>
      </w:pPr>
      <w:r>
        <w:rPr>
          <w:rFonts w:ascii="Georgia" w:hAnsi="Georgia"/>
          <w:lang w:val="en-GB"/>
        </w:rPr>
        <w:t>Dear Colleagues</w:t>
      </w:r>
      <w:r w:rsidRPr="00DC77F0">
        <w:rPr>
          <w:rFonts w:ascii="Georgia" w:hAnsi="Georgia"/>
          <w:lang w:val="en-GB"/>
        </w:rPr>
        <w:t xml:space="preserve"> </w:t>
      </w:r>
    </w:p>
    <w:p w:rsidR="0031755A" w:rsidRPr="00DC77F0" w:rsidRDefault="0031755A" w:rsidP="00675475">
      <w:pPr>
        <w:jc w:val="both"/>
        <w:rPr>
          <w:rFonts w:ascii="Georgia" w:hAnsi="Georgia"/>
          <w:lang w:val="en-GB"/>
        </w:rPr>
      </w:pPr>
    </w:p>
    <w:p w:rsidR="00A01BF9" w:rsidRPr="00DC77F0" w:rsidRDefault="00A01BF9" w:rsidP="00675475">
      <w:pPr>
        <w:jc w:val="both"/>
        <w:rPr>
          <w:rFonts w:ascii="Georgia" w:hAnsi="Georgia"/>
          <w:lang w:val="en-GB"/>
        </w:rPr>
      </w:pPr>
    </w:p>
    <w:p w:rsidR="007C2D9E" w:rsidRPr="001D1E0F" w:rsidRDefault="001D1E0F" w:rsidP="001D1E0F">
      <w:pPr>
        <w:jc w:val="both"/>
        <w:rPr>
          <w:rFonts w:ascii="Georgia" w:hAnsi="Georgia"/>
          <w:b/>
          <w:bCs/>
          <w:color w:val="FF0000"/>
          <w:lang w:val="en-GB"/>
        </w:rPr>
      </w:pPr>
      <w:r>
        <w:rPr>
          <w:rFonts w:ascii="Georgia" w:hAnsi="Georgia"/>
          <w:lang w:val="en-GB"/>
        </w:rPr>
        <w:t>In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the</w:t>
      </w:r>
      <w:r w:rsidRPr="001D1E0F">
        <w:rPr>
          <w:rFonts w:ascii="Georgia" w:hAnsi="Georgia"/>
          <w:lang w:val="en-GB"/>
        </w:rPr>
        <w:t xml:space="preserve"> </w:t>
      </w:r>
      <w:r w:rsidRPr="001D1E0F">
        <w:rPr>
          <w:rFonts w:ascii="Georgia" w:hAnsi="Georgia"/>
          <w:b/>
          <w:lang w:val="en-GB"/>
        </w:rPr>
        <w:t>General Circular</w:t>
      </w:r>
      <w:r w:rsidRPr="001D1E0F">
        <w:rPr>
          <w:rFonts w:ascii="Georgia" w:hAnsi="Georgia"/>
          <w:lang w:val="en-GB"/>
        </w:rPr>
        <w:t xml:space="preserve"> </w:t>
      </w:r>
      <w:r w:rsidR="00675475" w:rsidRPr="001D1E0F">
        <w:rPr>
          <w:rFonts w:ascii="Georgia" w:hAnsi="Georgia"/>
          <w:b/>
          <w:lang w:val="en-GB"/>
        </w:rPr>
        <w:t>5/2015</w:t>
      </w:r>
      <w:r w:rsidR="00675475"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dated</w:t>
      </w:r>
      <w:r w:rsidR="00675475" w:rsidRPr="001D1E0F">
        <w:rPr>
          <w:rFonts w:ascii="Georgia" w:hAnsi="Georgia"/>
          <w:lang w:val="en-GB"/>
        </w:rPr>
        <w:t xml:space="preserve"> 30 </w:t>
      </w:r>
      <w:r>
        <w:rPr>
          <w:rFonts w:ascii="Georgia" w:hAnsi="Georgia"/>
          <w:lang w:val="en-GB"/>
        </w:rPr>
        <w:t>January</w:t>
      </w:r>
      <w:r w:rsidR="00675475" w:rsidRPr="001D1E0F">
        <w:rPr>
          <w:rFonts w:ascii="Georgia" w:hAnsi="Georgia"/>
          <w:lang w:val="en-GB"/>
        </w:rPr>
        <w:t xml:space="preserve"> 2015, </w:t>
      </w:r>
      <w:r>
        <w:rPr>
          <w:rFonts w:ascii="Georgia" w:hAnsi="Georgia"/>
          <w:lang w:val="en-GB"/>
        </w:rPr>
        <w:t>reference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had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been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made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to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the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following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obligations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of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the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Members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and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Firms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in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relation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to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ICPAC</w:t>
      </w:r>
      <w:r w:rsidRPr="001D1E0F">
        <w:rPr>
          <w:rFonts w:ascii="Georgia" w:hAnsi="Georgia"/>
          <w:lang w:val="en-GB"/>
        </w:rPr>
        <w:t>’</w:t>
      </w:r>
      <w:r>
        <w:rPr>
          <w:rFonts w:ascii="Georgia" w:hAnsi="Georgia"/>
          <w:lang w:val="en-GB"/>
        </w:rPr>
        <w:t>s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Directive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on</w:t>
      </w:r>
      <w:r w:rsidRPr="001D1E0F">
        <w:rPr>
          <w:rFonts w:ascii="Georgia" w:hAnsi="Georgia"/>
          <w:lang w:val="en-GB"/>
        </w:rPr>
        <w:t xml:space="preserve"> </w:t>
      </w:r>
      <w:r w:rsidRPr="001D1E0F">
        <w:rPr>
          <w:rFonts w:ascii="Georgia" w:hAnsi="Georgia"/>
          <w:b/>
          <w:lang w:val="en-GB"/>
        </w:rPr>
        <w:t>Prevention and Suppression of Money Laundering Activities</w:t>
      </w:r>
      <w:r w:rsidRPr="001D1E0F">
        <w:rPr>
          <w:rFonts w:ascii="Georgia" w:hAnsi="Georgia"/>
          <w:lang w:val="en-GB"/>
        </w:rPr>
        <w:t xml:space="preserve"> </w:t>
      </w:r>
      <w:r w:rsidR="00675475" w:rsidRPr="001D1E0F">
        <w:rPr>
          <w:rFonts w:ascii="Georgia" w:hAnsi="Georgia"/>
          <w:b/>
          <w:bCs/>
          <w:color w:val="FF0000"/>
          <w:lang w:val="en-GB"/>
        </w:rPr>
        <w:t>[«</w:t>
      </w:r>
      <w:r>
        <w:rPr>
          <w:rFonts w:ascii="Georgia" w:hAnsi="Georgia"/>
          <w:b/>
          <w:bCs/>
          <w:color w:val="FF0000"/>
          <w:lang w:val="en-GB"/>
        </w:rPr>
        <w:t>Directive to the Members of ICPAC</w:t>
      </w:r>
      <w:r w:rsidR="00675475" w:rsidRPr="001D1E0F">
        <w:rPr>
          <w:rFonts w:ascii="Georgia" w:hAnsi="Georgia"/>
          <w:b/>
          <w:bCs/>
          <w:color w:val="FF0000"/>
          <w:lang w:val="en-GB"/>
        </w:rPr>
        <w:t>»]:</w:t>
      </w:r>
    </w:p>
    <w:p w:rsidR="00675475" w:rsidRPr="001D1E0F" w:rsidRDefault="00675475" w:rsidP="00675475">
      <w:pPr>
        <w:jc w:val="both"/>
        <w:rPr>
          <w:rFonts w:ascii="Georgia" w:hAnsi="Georgia"/>
          <w:b/>
          <w:bCs/>
          <w:color w:val="FF0000"/>
          <w:lang w:val="en-GB"/>
        </w:rPr>
      </w:pPr>
    </w:p>
    <w:p w:rsidR="00675475" w:rsidRPr="001D1E0F" w:rsidRDefault="00F15108" w:rsidP="001D1E0F">
      <w:pPr>
        <w:pStyle w:val="ListParagraph"/>
        <w:numPr>
          <w:ilvl w:val="0"/>
          <w:numId w:val="1"/>
        </w:numPr>
        <w:ind w:left="426"/>
        <w:jc w:val="both"/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>Each firm should appoint</w:t>
      </w:r>
      <w:r w:rsidR="001D1E0F" w:rsidRPr="001D1E0F">
        <w:rPr>
          <w:rFonts w:ascii="Georgia" w:hAnsi="Georgia"/>
          <w:b/>
          <w:bCs/>
          <w:sz w:val="24"/>
          <w:szCs w:val="24"/>
        </w:rPr>
        <w:t xml:space="preserve"> </w:t>
      </w:r>
      <w:r w:rsidR="001D1E0F">
        <w:rPr>
          <w:rFonts w:ascii="Georgia" w:hAnsi="Georgia"/>
          <w:b/>
          <w:bCs/>
          <w:sz w:val="24"/>
          <w:szCs w:val="24"/>
        </w:rPr>
        <w:t>a</w:t>
      </w:r>
      <w:r w:rsidR="001D1E0F" w:rsidRPr="001D1E0F">
        <w:rPr>
          <w:rFonts w:ascii="Georgia" w:hAnsi="Georgia"/>
          <w:b/>
          <w:bCs/>
          <w:sz w:val="24"/>
          <w:szCs w:val="24"/>
        </w:rPr>
        <w:t xml:space="preserve"> </w:t>
      </w:r>
      <w:r w:rsidR="001D1E0F">
        <w:rPr>
          <w:rFonts w:ascii="Georgia" w:hAnsi="Georgia"/>
          <w:b/>
          <w:bCs/>
          <w:sz w:val="24"/>
          <w:szCs w:val="24"/>
        </w:rPr>
        <w:t>Compliance</w:t>
      </w:r>
      <w:r w:rsidR="001D1E0F" w:rsidRPr="001D1E0F">
        <w:rPr>
          <w:rFonts w:ascii="Georgia" w:hAnsi="Georgia"/>
          <w:b/>
          <w:bCs/>
          <w:sz w:val="24"/>
          <w:szCs w:val="24"/>
        </w:rPr>
        <w:t xml:space="preserve"> </w:t>
      </w:r>
      <w:r w:rsidR="001D1E0F">
        <w:rPr>
          <w:rFonts w:ascii="Georgia" w:hAnsi="Georgia"/>
          <w:b/>
          <w:bCs/>
          <w:sz w:val="24"/>
          <w:szCs w:val="24"/>
        </w:rPr>
        <w:t>Officer</w:t>
      </w:r>
      <w:r w:rsidR="001D1E0F" w:rsidRPr="001D1E0F">
        <w:rPr>
          <w:rFonts w:ascii="Georgia" w:hAnsi="Georgia"/>
          <w:b/>
          <w:bCs/>
          <w:sz w:val="24"/>
          <w:szCs w:val="24"/>
        </w:rPr>
        <w:t xml:space="preserve"> </w:t>
      </w:r>
      <w:r w:rsidR="001D1E0F">
        <w:rPr>
          <w:rFonts w:ascii="Georgia" w:hAnsi="Georgia"/>
          <w:b/>
          <w:bCs/>
          <w:sz w:val="24"/>
          <w:szCs w:val="24"/>
        </w:rPr>
        <w:t>for</w:t>
      </w:r>
      <w:r w:rsidR="001D1E0F" w:rsidRPr="001D1E0F">
        <w:rPr>
          <w:rFonts w:ascii="Georgia" w:hAnsi="Georgia"/>
          <w:b/>
          <w:bCs/>
          <w:sz w:val="24"/>
          <w:szCs w:val="24"/>
        </w:rPr>
        <w:t xml:space="preserve"> </w:t>
      </w:r>
      <w:r w:rsidR="00381F6E">
        <w:rPr>
          <w:rFonts w:ascii="Georgia" w:hAnsi="Georgia"/>
          <w:b/>
          <w:bCs/>
          <w:sz w:val="24"/>
          <w:szCs w:val="24"/>
        </w:rPr>
        <w:t>anti-</w:t>
      </w:r>
      <w:r w:rsidR="001D1E0F">
        <w:rPr>
          <w:rFonts w:ascii="Georgia" w:hAnsi="Georgia"/>
          <w:b/>
          <w:bCs/>
          <w:sz w:val="24"/>
          <w:szCs w:val="24"/>
        </w:rPr>
        <w:t>money</w:t>
      </w:r>
      <w:r w:rsidR="001D1E0F" w:rsidRPr="001D1E0F">
        <w:rPr>
          <w:rFonts w:ascii="Georgia" w:hAnsi="Georgia"/>
          <w:b/>
          <w:bCs/>
          <w:sz w:val="24"/>
          <w:szCs w:val="24"/>
        </w:rPr>
        <w:t xml:space="preserve"> </w:t>
      </w:r>
      <w:r w:rsidR="001D1E0F">
        <w:rPr>
          <w:rFonts w:ascii="Georgia" w:hAnsi="Georgia"/>
          <w:b/>
          <w:bCs/>
          <w:sz w:val="24"/>
          <w:szCs w:val="24"/>
        </w:rPr>
        <w:t>laundering</w:t>
      </w:r>
      <w:r w:rsidR="001D1E0F" w:rsidRPr="001D1E0F">
        <w:rPr>
          <w:rFonts w:ascii="Georgia" w:hAnsi="Georgia"/>
          <w:b/>
          <w:bCs/>
          <w:sz w:val="24"/>
          <w:szCs w:val="24"/>
        </w:rPr>
        <w:t xml:space="preserve"> </w:t>
      </w:r>
      <w:r w:rsidR="001D1E0F">
        <w:rPr>
          <w:rFonts w:ascii="Georgia" w:hAnsi="Georgia"/>
          <w:b/>
          <w:bCs/>
          <w:sz w:val="24"/>
          <w:szCs w:val="24"/>
        </w:rPr>
        <w:t>issues</w:t>
      </w:r>
      <w:r w:rsidR="001D1E0F" w:rsidRPr="001D1E0F">
        <w:rPr>
          <w:rFonts w:ascii="Georgia" w:hAnsi="Georgia"/>
          <w:b/>
          <w:bCs/>
          <w:sz w:val="24"/>
          <w:szCs w:val="24"/>
        </w:rPr>
        <w:t xml:space="preserve"> </w:t>
      </w:r>
      <w:r>
        <w:rPr>
          <w:rFonts w:ascii="Georgia" w:hAnsi="Georgia"/>
          <w:b/>
          <w:bCs/>
          <w:sz w:val="24"/>
          <w:szCs w:val="24"/>
        </w:rPr>
        <w:t>and communicate the</w:t>
      </w:r>
      <w:r w:rsidR="00381F6E">
        <w:rPr>
          <w:rFonts w:ascii="Georgia" w:hAnsi="Georgia"/>
          <w:b/>
          <w:bCs/>
          <w:sz w:val="24"/>
          <w:szCs w:val="24"/>
        </w:rPr>
        <w:t xml:space="preserve"> person’s </w:t>
      </w:r>
      <w:r>
        <w:rPr>
          <w:rFonts w:ascii="Georgia" w:hAnsi="Georgia"/>
          <w:b/>
          <w:bCs/>
          <w:sz w:val="24"/>
          <w:szCs w:val="24"/>
        </w:rPr>
        <w:t>details to</w:t>
      </w:r>
      <w:r w:rsidR="001D1E0F">
        <w:rPr>
          <w:rFonts w:ascii="Georgia" w:hAnsi="Georgia"/>
          <w:b/>
          <w:bCs/>
          <w:sz w:val="24"/>
          <w:szCs w:val="24"/>
        </w:rPr>
        <w:t xml:space="preserve"> </w:t>
      </w:r>
      <w:r w:rsidR="00675475">
        <w:rPr>
          <w:rFonts w:ascii="Georgia" w:hAnsi="Georgia"/>
          <w:b/>
          <w:bCs/>
          <w:sz w:val="24"/>
          <w:szCs w:val="24"/>
          <w:lang w:val="el-GR"/>
        </w:rPr>
        <w:t>ΜΟΚΑΣ</w:t>
      </w:r>
      <w:r w:rsidR="00675475" w:rsidRPr="001D1E0F">
        <w:rPr>
          <w:rFonts w:ascii="Georgia" w:hAnsi="Georgia"/>
          <w:b/>
          <w:bCs/>
          <w:sz w:val="24"/>
          <w:szCs w:val="24"/>
        </w:rPr>
        <w:t>.</w:t>
      </w:r>
    </w:p>
    <w:p w:rsidR="00675475" w:rsidRPr="001D1E0F" w:rsidRDefault="00675475" w:rsidP="00675475">
      <w:pPr>
        <w:pStyle w:val="ListParagraph"/>
        <w:ind w:left="426"/>
        <w:jc w:val="both"/>
        <w:rPr>
          <w:rFonts w:ascii="Georgia" w:hAnsi="Georgia"/>
          <w:b/>
          <w:bCs/>
          <w:sz w:val="24"/>
          <w:szCs w:val="24"/>
        </w:rPr>
      </w:pPr>
    </w:p>
    <w:p w:rsidR="00675475" w:rsidRPr="001D1E0F" w:rsidRDefault="001D1E0F" w:rsidP="00675475">
      <w:pPr>
        <w:pStyle w:val="ListParagraph"/>
        <w:numPr>
          <w:ilvl w:val="0"/>
          <w:numId w:val="1"/>
        </w:numPr>
        <w:ind w:left="426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>Preparation</w:t>
      </w:r>
      <w:r w:rsidRPr="001D1E0F">
        <w:rPr>
          <w:rFonts w:ascii="Georgia" w:hAnsi="Georgia"/>
          <w:b/>
          <w:bCs/>
          <w:sz w:val="24"/>
          <w:szCs w:val="24"/>
        </w:rPr>
        <w:t xml:space="preserve"> </w:t>
      </w:r>
      <w:r>
        <w:rPr>
          <w:rFonts w:ascii="Georgia" w:hAnsi="Georgia"/>
          <w:b/>
          <w:bCs/>
          <w:sz w:val="24"/>
          <w:szCs w:val="24"/>
        </w:rPr>
        <w:t>of</w:t>
      </w:r>
      <w:r w:rsidRPr="001D1E0F">
        <w:rPr>
          <w:rFonts w:ascii="Georgia" w:hAnsi="Georgia"/>
          <w:b/>
          <w:bCs/>
          <w:sz w:val="24"/>
          <w:szCs w:val="24"/>
        </w:rPr>
        <w:t xml:space="preserve"> </w:t>
      </w:r>
      <w:r>
        <w:rPr>
          <w:rFonts w:ascii="Georgia" w:hAnsi="Georgia"/>
          <w:b/>
          <w:bCs/>
          <w:sz w:val="24"/>
          <w:szCs w:val="24"/>
        </w:rPr>
        <w:t xml:space="preserve">a Procedures Manual for the identification, suppression and prevention of money laundering activities </w:t>
      </w:r>
      <w:r w:rsidR="00675475" w:rsidRPr="001D1E0F">
        <w:rPr>
          <w:rFonts w:ascii="Georgia" w:hAnsi="Georgia"/>
          <w:b/>
          <w:bCs/>
          <w:sz w:val="24"/>
          <w:szCs w:val="24"/>
        </w:rPr>
        <w:t>(AML procedures manual)</w:t>
      </w:r>
      <w:r w:rsidR="00675475" w:rsidRPr="001D1E0F">
        <w:rPr>
          <w:rFonts w:ascii="Georgia" w:hAnsi="Georgia"/>
          <w:sz w:val="24"/>
          <w:szCs w:val="24"/>
        </w:rPr>
        <w:t xml:space="preserve"> </w:t>
      </w:r>
      <w:r w:rsidRPr="003B04C6">
        <w:rPr>
          <w:rFonts w:ascii="Georgia" w:hAnsi="Georgia"/>
          <w:bCs/>
          <w:sz w:val="24"/>
          <w:szCs w:val="24"/>
        </w:rPr>
        <w:t>by each firm</w:t>
      </w:r>
      <w:r w:rsidR="00675475" w:rsidRPr="003B04C6">
        <w:rPr>
          <w:rFonts w:ascii="Georgia" w:hAnsi="Georgia"/>
          <w:bCs/>
          <w:sz w:val="24"/>
          <w:szCs w:val="24"/>
        </w:rPr>
        <w:t>.</w:t>
      </w:r>
      <w:r w:rsidR="00675475" w:rsidRPr="001D1E0F">
        <w:rPr>
          <w:rFonts w:ascii="Georgia" w:hAnsi="Georgia"/>
          <w:sz w:val="24"/>
          <w:szCs w:val="24"/>
        </w:rPr>
        <w:t xml:space="preserve"> </w:t>
      </w:r>
    </w:p>
    <w:p w:rsidR="00675475" w:rsidRPr="001D1E0F" w:rsidRDefault="00675475" w:rsidP="00675475">
      <w:pPr>
        <w:pStyle w:val="ListParagraph"/>
        <w:jc w:val="both"/>
        <w:rPr>
          <w:rFonts w:ascii="Georgia" w:hAnsi="Georgia"/>
          <w:sz w:val="24"/>
          <w:szCs w:val="24"/>
        </w:rPr>
      </w:pPr>
    </w:p>
    <w:p w:rsidR="00675475" w:rsidRPr="00F15108" w:rsidRDefault="001D1E0F" w:rsidP="00EA4D24">
      <w:pPr>
        <w:pStyle w:val="ListParagraph"/>
        <w:numPr>
          <w:ilvl w:val="0"/>
          <w:numId w:val="1"/>
        </w:numPr>
        <w:ind w:left="426"/>
        <w:jc w:val="both"/>
        <w:rPr>
          <w:rFonts w:ascii="Georgia" w:hAnsi="Georgia"/>
        </w:rPr>
      </w:pPr>
      <w:r w:rsidRPr="001D1E0F">
        <w:rPr>
          <w:rFonts w:ascii="Georgia" w:hAnsi="Georgia"/>
          <w:b/>
          <w:bCs/>
          <w:sz w:val="24"/>
          <w:szCs w:val="24"/>
        </w:rPr>
        <w:t>An</w:t>
      </w:r>
      <w:r w:rsidR="00F15108">
        <w:rPr>
          <w:rFonts w:ascii="Georgia" w:hAnsi="Georgia"/>
          <w:b/>
          <w:bCs/>
          <w:sz w:val="24"/>
          <w:szCs w:val="24"/>
        </w:rPr>
        <w:t xml:space="preserve"> An</w:t>
      </w:r>
      <w:r w:rsidRPr="001D1E0F">
        <w:rPr>
          <w:rFonts w:ascii="Georgia" w:hAnsi="Georgia"/>
          <w:b/>
          <w:bCs/>
          <w:sz w:val="24"/>
          <w:szCs w:val="24"/>
        </w:rPr>
        <w:t xml:space="preserve">nual Compliance Officer </w:t>
      </w:r>
      <w:r w:rsidR="00381F6E">
        <w:rPr>
          <w:rFonts w:ascii="Georgia" w:hAnsi="Georgia"/>
          <w:b/>
          <w:bCs/>
          <w:sz w:val="24"/>
          <w:szCs w:val="24"/>
        </w:rPr>
        <w:t>R</w:t>
      </w:r>
      <w:r w:rsidRPr="001D1E0F">
        <w:rPr>
          <w:rFonts w:ascii="Georgia" w:hAnsi="Georgia"/>
          <w:b/>
          <w:bCs/>
          <w:sz w:val="24"/>
          <w:szCs w:val="24"/>
        </w:rPr>
        <w:t>eport</w:t>
      </w:r>
      <w:r w:rsidR="00F15108">
        <w:rPr>
          <w:rFonts w:ascii="Georgia" w:hAnsi="Georgia"/>
          <w:b/>
          <w:bCs/>
          <w:sz w:val="24"/>
          <w:szCs w:val="24"/>
        </w:rPr>
        <w:t xml:space="preserve"> must be prepared</w:t>
      </w:r>
      <w:r w:rsidRPr="001D1E0F">
        <w:rPr>
          <w:rFonts w:ascii="Georgia" w:hAnsi="Georgia"/>
          <w:b/>
          <w:bCs/>
          <w:sz w:val="24"/>
          <w:szCs w:val="24"/>
        </w:rPr>
        <w:t xml:space="preserve"> by </w:t>
      </w:r>
      <w:r w:rsidR="00F15108">
        <w:rPr>
          <w:rFonts w:ascii="Georgia" w:hAnsi="Georgia"/>
          <w:b/>
          <w:bCs/>
          <w:sz w:val="24"/>
          <w:szCs w:val="24"/>
        </w:rPr>
        <w:t>the Compliance Officer of each firm</w:t>
      </w:r>
      <w:r w:rsidRPr="001D1E0F">
        <w:rPr>
          <w:rFonts w:ascii="Georgia" w:hAnsi="Georgia"/>
          <w:b/>
          <w:bCs/>
          <w:sz w:val="24"/>
          <w:szCs w:val="24"/>
        </w:rPr>
        <w:t xml:space="preserve"> </w:t>
      </w:r>
      <w:r w:rsidRPr="003B04C6">
        <w:rPr>
          <w:rFonts w:ascii="Georgia" w:hAnsi="Georgia"/>
          <w:bCs/>
          <w:sz w:val="24"/>
          <w:szCs w:val="24"/>
        </w:rPr>
        <w:t>and submitted to ICPAC</w:t>
      </w:r>
      <w:r w:rsidRPr="00381F6E">
        <w:rPr>
          <w:rFonts w:ascii="Georgia" w:hAnsi="Georgia"/>
          <w:b/>
          <w:bCs/>
          <w:sz w:val="24"/>
          <w:szCs w:val="24"/>
        </w:rPr>
        <w:t>.</w:t>
      </w:r>
      <w:r w:rsidRPr="001D1E0F">
        <w:rPr>
          <w:rFonts w:ascii="Georgia" w:hAnsi="Georgia"/>
          <w:bCs/>
          <w:sz w:val="24"/>
          <w:szCs w:val="24"/>
        </w:rPr>
        <w:t xml:space="preserve"> </w:t>
      </w:r>
    </w:p>
    <w:p w:rsidR="00890E50" w:rsidRPr="00F15108" w:rsidRDefault="00890E50" w:rsidP="00890E50">
      <w:pPr>
        <w:jc w:val="both"/>
        <w:rPr>
          <w:rFonts w:ascii="Georgia" w:hAnsi="Georgia"/>
          <w:lang w:val="en-GB"/>
        </w:rPr>
      </w:pPr>
    </w:p>
    <w:p w:rsidR="00675475" w:rsidRPr="005B4E71" w:rsidRDefault="001D1E0F" w:rsidP="00890E50">
      <w:pPr>
        <w:jc w:val="both"/>
        <w:rPr>
          <w:rFonts w:ascii="Georgia" w:hAnsi="Georgia"/>
          <w:lang w:val="en-GB"/>
        </w:rPr>
      </w:pPr>
      <w:r>
        <w:rPr>
          <w:rFonts w:ascii="Georgia" w:hAnsi="Georgia"/>
          <w:lang w:val="en-GB"/>
        </w:rPr>
        <w:t>As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mentioned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in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previous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communications</w:t>
      </w:r>
      <w:r w:rsidRPr="001D1E0F">
        <w:rPr>
          <w:rFonts w:ascii="Georgia" w:hAnsi="Georgia"/>
          <w:lang w:val="en-GB"/>
        </w:rPr>
        <w:t xml:space="preserve">, </w:t>
      </w:r>
      <w:r>
        <w:rPr>
          <w:rFonts w:ascii="Georgia" w:hAnsi="Georgia"/>
          <w:lang w:val="en-GB"/>
        </w:rPr>
        <w:t>the submission of the</w:t>
      </w:r>
      <w:r w:rsidRPr="001D1E0F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b/>
          <w:color w:val="FF0000"/>
          <w:lang w:val="en-GB"/>
        </w:rPr>
        <w:t>Annual</w:t>
      </w:r>
      <w:r w:rsidRPr="001D1E0F">
        <w:rPr>
          <w:rFonts w:ascii="Georgia" w:hAnsi="Georgia"/>
          <w:b/>
          <w:color w:val="FF0000"/>
          <w:lang w:val="en-GB"/>
        </w:rPr>
        <w:t xml:space="preserve"> </w:t>
      </w:r>
      <w:r>
        <w:rPr>
          <w:rFonts w:ascii="Georgia" w:hAnsi="Georgia"/>
          <w:b/>
          <w:color w:val="FF0000"/>
          <w:lang w:val="en-GB"/>
        </w:rPr>
        <w:t>Compliance</w:t>
      </w:r>
      <w:r w:rsidRPr="001D1E0F">
        <w:rPr>
          <w:rFonts w:ascii="Georgia" w:hAnsi="Georgia"/>
          <w:b/>
          <w:color w:val="FF0000"/>
          <w:lang w:val="en-GB"/>
        </w:rPr>
        <w:t xml:space="preserve"> </w:t>
      </w:r>
      <w:r>
        <w:rPr>
          <w:rFonts w:ascii="Georgia" w:hAnsi="Georgia"/>
          <w:b/>
          <w:color w:val="FF0000"/>
          <w:lang w:val="en-GB"/>
        </w:rPr>
        <w:t>Officer</w:t>
      </w:r>
      <w:r w:rsidRPr="001D1E0F">
        <w:rPr>
          <w:rFonts w:ascii="Georgia" w:hAnsi="Georgia"/>
          <w:b/>
          <w:color w:val="FF0000"/>
          <w:lang w:val="en-GB"/>
        </w:rPr>
        <w:t xml:space="preserve"> </w:t>
      </w:r>
      <w:r w:rsidR="00381F6E">
        <w:rPr>
          <w:rFonts w:ascii="Georgia" w:hAnsi="Georgia"/>
          <w:b/>
          <w:color w:val="FF0000"/>
          <w:lang w:val="en-GB"/>
        </w:rPr>
        <w:t>R</w:t>
      </w:r>
      <w:r>
        <w:rPr>
          <w:rFonts w:ascii="Georgia" w:hAnsi="Georgia"/>
          <w:b/>
          <w:color w:val="FF0000"/>
          <w:lang w:val="en-GB"/>
        </w:rPr>
        <w:t>eport</w:t>
      </w:r>
      <w:r w:rsidR="00890E50" w:rsidRPr="001D1E0F">
        <w:rPr>
          <w:rFonts w:ascii="Georgia" w:hAnsi="Georgia"/>
          <w:color w:val="FF0000"/>
          <w:lang w:val="en-GB"/>
        </w:rPr>
        <w:t xml:space="preserve"> </w:t>
      </w:r>
      <w:r w:rsidRPr="001D1E0F">
        <w:rPr>
          <w:rFonts w:ascii="Georgia" w:hAnsi="Georgia"/>
          <w:lang w:val="en-GB"/>
        </w:rPr>
        <w:t>will commence</w:t>
      </w:r>
      <w:r>
        <w:rPr>
          <w:rFonts w:ascii="Georgia" w:hAnsi="Georgia"/>
          <w:lang w:val="en-GB"/>
        </w:rPr>
        <w:t xml:space="preserve"> as of</w:t>
      </w:r>
      <w:r w:rsidR="00890E50" w:rsidRPr="001D1E0F">
        <w:rPr>
          <w:rFonts w:ascii="Georgia" w:hAnsi="Georgia"/>
          <w:lang w:val="en-GB"/>
        </w:rPr>
        <w:t xml:space="preserve"> 2016, </w:t>
      </w:r>
      <w:r>
        <w:rPr>
          <w:rFonts w:ascii="Georgia" w:hAnsi="Georgia"/>
          <w:lang w:val="en-GB"/>
        </w:rPr>
        <w:t xml:space="preserve">and the </w:t>
      </w:r>
      <w:r w:rsidRPr="001D1E0F">
        <w:rPr>
          <w:rFonts w:ascii="Georgia" w:hAnsi="Georgia"/>
          <w:b/>
          <w:lang w:val="en-GB"/>
        </w:rPr>
        <w:t>first year of reference will be</w:t>
      </w:r>
      <w:r w:rsidR="00890E50" w:rsidRPr="001D1E0F">
        <w:rPr>
          <w:rFonts w:ascii="Georgia" w:hAnsi="Georgia"/>
          <w:b/>
          <w:lang w:val="en-GB"/>
        </w:rPr>
        <w:t xml:space="preserve"> 2015</w:t>
      </w:r>
      <w:r w:rsidR="00890E50" w:rsidRPr="001D1E0F">
        <w:rPr>
          <w:rFonts w:ascii="Georgia" w:hAnsi="Georgia"/>
          <w:lang w:val="en-GB"/>
        </w:rPr>
        <w:t xml:space="preserve">. </w:t>
      </w:r>
      <w:r>
        <w:rPr>
          <w:rFonts w:ascii="Georgia" w:hAnsi="Georgia"/>
          <w:lang w:val="en-GB"/>
        </w:rPr>
        <w:t>The</w:t>
      </w:r>
      <w:r w:rsidRPr="005B4E71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Report</w:t>
      </w:r>
      <w:r w:rsidRPr="005B4E71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should</w:t>
      </w:r>
      <w:r w:rsidRPr="005B4E71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be</w:t>
      </w:r>
      <w:r w:rsidRPr="005B4E71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submitted</w:t>
      </w:r>
      <w:r w:rsidRPr="005B4E71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to</w:t>
      </w:r>
      <w:r w:rsidRPr="005B4E71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the</w:t>
      </w:r>
      <w:r w:rsidRPr="005B4E71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attention</w:t>
      </w:r>
      <w:r w:rsidRPr="005B4E71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of</w:t>
      </w:r>
      <w:r w:rsidRPr="005B4E71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the</w:t>
      </w:r>
      <w:r w:rsidRPr="005B4E71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General</w:t>
      </w:r>
      <w:r w:rsidRPr="005B4E71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Manager</w:t>
      </w:r>
      <w:r w:rsidRPr="005B4E71">
        <w:rPr>
          <w:rFonts w:ascii="Georgia" w:hAnsi="Georgia"/>
          <w:lang w:val="en-GB"/>
        </w:rPr>
        <w:t xml:space="preserve"> </w:t>
      </w:r>
      <w:r w:rsidR="005B4E71">
        <w:rPr>
          <w:rFonts w:ascii="Georgia" w:hAnsi="Georgia"/>
          <w:lang w:val="en-GB"/>
        </w:rPr>
        <w:t xml:space="preserve">and the </w:t>
      </w:r>
      <w:r w:rsidR="005B4E71" w:rsidRPr="005B4E71">
        <w:rPr>
          <w:rFonts w:ascii="Georgia" w:hAnsi="Georgia"/>
          <w:b/>
          <w:lang w:val="en-GB"/>
        </w:rPr>
        <w:t xml:space="preserve">deadline for submission is the </w:t>
      </w:r>
      <w:r w:rsidR="005B4E71" w:rsidRPr="00381F6E">
        <w:rPr>
          <w:rFonts w:ascii="Georgia" w:hAnsi="Georgia"/>
          <w:b/>
          <w:u w:val="single"/>
          <w:lang w:val="en-GB"/>
        </w:rPr>
        <w:t>31</w:t>
      </w:r>
      <w:r w:rsidR="005B4E71" w:rsidRPr="00381F6E">
        <w:rPr>
          <w:rFonts w:ascii="Georgia" w:hAnsi="Georgia"/>
          <w:b/>
          <w:u w:val="single"/>
          <w:vertAlign w:val="superscript"/>
          <w:lang w:val="en-GB"/>
        </w:rPr>
        <w:t>st</w:t>
      </w:r>
      <w:r w:rsidR="005B4E71" w:rsidRPr="00381F6E">
        <w:rPr>
          <w:rFonts w:ascii="Georgia" w:hAnsi="Georgia"/>
          <w:b/>
          <w:u w:val="single"/>
          <w:lang w:val="en-GB"/>
        </w:rPr>
        <w:t xml:space="preserve"> of March</w:t>
      </w:r>
      <w:r w:rsidR="005B4E71" w:rsidRPr="005B4E71">
        <w:rPr>
          <w:rFonts w:ascii="Georgia" w:hAnsi="Georgia"/>
          <w:b/>
          <w:lang w:val="en-GB"/>
        </w:rPr>
        <w:t xml:space="preserve"> each year </w:t>
      </w:r>
      <w:r w:rsidR="00890E50" w:rsidRPr="005B4E71">
        <w:rPr>
          <w:rFonts w:ascii="Georgia" w:hAnsi="Georgia"/>
          <w:lang w:val="en-GB"/>
        </w:rPr>
        <w:t>(</w:t>
      </w:r>
      <w:r w:rsidR="005B4E71">
        <w:rPr>
          <w:rFonts w:ascii="Georgia" w:hAnsi="Georgia"/>
          <w:lang w:val="en-GB"/>
        </w:rPr>
        <w:t xml:space="preserve">i.e. for the year 2015, submission of the Report by </w:t>
      </w:r>
      <w:r w:rsidR="00890E50" w:rsidRPr="003B04C6">
        <w:rPr>
          <w:rFonts w:ascii="Georgia" w:hAnsi="Georgia"/>
          <w:color w:val="FF0000"/>
          <w:lang w:val="en-GB"/>
        </w:rPr>
        <w:t>31/3/2016</w:t>
      </w:r>
      <w:r w:rsidR="00890E50" w:rsidRPr="005B4E71">
        <w:rPr>
          <w:rFonts w:ascii="Georgia" w:hAnsi="Georgia"/>
          <w:lang w:val="en-GB"/>
        </w:rPr>
        <w:t>).</w:t>
      </w:r>
    </w:p>
    <w:p w:rsidR="00890E50" w:rsidRPr="005B4E71" w:rsidRDefault="00890E50" w:rsidP="00890E50">
      <w:pPr>
        <w:jc w:val="both"/>
        <w:rPr>
          <w:rFonts w:ascii="Georgia" w:hAnsi="Georgia"/>
          <w:lang w:val="en-GB"/>
        </w:rPr>
      </w:pPr>
    </w:p>
    <w:p w:rsidR="00890E50" w:rsidRDefault="005B4E71" w:rsidP="00890E50">
      <w:pPr>
        <w:jc w:val="both"/>
        <w:rPr>
          <w:rFonts w:ascii="Georgia" w:hAnsi="Georgia"/>
          <w:lang w:val="en-GB"/>
        </w:rPr>
      </w:pPr>
      <w:r>
        <w:rPr>
          <w:rFonts w:ascii="Georgia" w:hAnsi="Georgia"/>
          <w:lang w:val="en-GB"/>
        </w:rPr>
        <w:t>For uniformity</w:t>
      </w:r>
      <w:r w:rsidR="005C1599">
        <w:rPr>
          <w:rFonts w:ascii="Georgia" w:hAnsi="Georgia"/>
          <w:lang w:val="en-GB"/>
        </w:rPr>
        <w:t xml:space="preserve"> and convenience purposes you are provided with an outline/sample of said Report along with the relative </w:t>
      </w:r>
      <w:r w:rsidR="00F15108">
        <w:rPr>
          <w:rFonts w:ascii="Georgia" w:hAnsi="Georgia"/>
          <w:lang w:val="en-GB"/>
        </w:rPr>
        <w:t>sections:</w:t>
      </w:r>
    </w:p>
    <w:p w:rsidR="005C1599" w:rsidRPr="005B4E71" w:rsidRDefault="005C1599" w:rsidP="00890E50">
      <w:pPr>
        <w:jc w:val="both"/>
        <w:rPr>
          <w:rFonts w:ascii="Georgia" w:hAnsi="Georgia"/>
          <w:lang w:val="en-GB"/>
        </w:rPr>
      </w:pPr>
    </w:p>
    <w:p w:rsidR="00890E50" w:rsidRPr="005C1599" w:rsidRDefault="00890E50" w:rsidP="00890E50">
      <w:pPr>
        <w:jc w:val="both"/>
        <w:rPr>
          <w:rFonts w:ascii="Georgia" w:hAnsi="Georgia"/>
          <w:lang w:val="en-GB"/>
        </w:rPr>
      </w:pPr>
    </w:p>
    <w:p w:rsidR="00890E50" w:rsidRPr="005C1599" w:rsidRDefault="00890E50" w:rsidP="00890E50">
      <w:pPr>
        <w:jc w:val="both"/>
        <w:rPr>
          <w:rFonts w:ascii="Georgia" w:hAnsi="Georgia"/>
          <w:lang w:val="en-GB"/>
        </w:rPr>
      </w:pPr>
    </w:p>
    <w:p w:rsidR="00890E50" w:rsidRPr="005C1599" w:rsidRDefault="00890E50" w:rsidP="00890E50">
      <w:pPr>
        <w:jc w:val="both"/>
        <w:rPr>
          <w:rFonts w:ascii="Georgia" w:hAnsi="Georgia"/>
          <w:lang w:val="en-GB"/>
        </w:rPr>
      </w:pPr>
    </w:p>
    <w:p w:rsidR="00890E50" w:rsidRPr="005C1599" w:rsidRDefault="00890E50" w:rsidP="00890E50">
      <w:pPr>
        <w:jc w:val="both"/>
        <w:rPr>
          <w:rFonts w:ascii="Georgia" w:hAnsi="Georgia"/>
          <w:lang w:val="en-GB"/>
        </w:rPr>
      </w:pPr>
    </w:p>
    <w:p w:rsidR="00890E50" w:rsidRPr="005C1599" w:rsidRDefault="00890E50" w:rsidP="00890E50">
      <w:pPr>
        <w:jc w:val="both"/>
        <w:rPr>
          <w:rFonts w:ascii="Georgia" w:hAnsi="Georgia"/>
          <w:lang w:val="en-GB"/>
        </w:rPr>
      </w:pPr>
    </w:p>
    <w:p w:rsidR="00890E50" w:rsidRPr="005C1599" w:rsidRDefault="00890E50" w:rsidP="00890E50">
      <w:pPr>
        <w:jc w:val="both"/>
        <w:rPr>
          <w:rFonts w:ascii="Georgia" w:hAnsi="Georgia"/>
          <w:lang w:val="en-GB"/>
        </w:rPr>
      </w:pPr>
    </w:p>
    <w:p w:rsidR="00890E50" w:rsidRPr="005C1599" w:rsidRDefault="00890E50" w:rsidP="00890E50">
      <w:pPr>
        <w:jc w:val="both"/>
        <w:rPr>
          <w:rFonts w:ascii="Georgia" w:hAnsi="Georgia"/>
          <w:lang w:val="en-GB"/>
        </w:rPr>
      </w:pPr>
    </w:p>
    <w:p w:rsidR="00890E50" w:rsidRPr="005C1599" w:rsidRDefault="00890E50" w:rsidP="00890E50">
      <w:pPr>
        <w:jc w:val="both"/>
        <w:rPr>
          <w:rFonts w:ascii="Georgia" w:hAnsi="Georgia"/>
          <w:lang w:val="en-GB"/>
        </w:rPr>
      </w:pPr>
    </w:p>
    <w:p w:rsidR="00890E50" w:rsidRPr="005C1599" w:rsidRDefault="00890E50" w:rsidP="00890E50">
      <w:pPr>
        <w:jc w:val="both"/>
        <w:rPr>
          <w:rFonts w:ascii="Georgia" w:hAnsi="Georgia"/>
          <w:lang w:val="en-GB"/>
        </w:rPr>
      </w:pPr>
    </w:p>
    <w:p w:rsidR="00890E50" w:rsidRPr="005C1599" w:rsidRDefault="00890E50" w:rsidP="00890E50">
      <w:pPr>
        <w:jc w:val="both"/>
        <w:rPr>
          <w:rFonts w:ascii="Georgia" w:hAnsi="Georgia"/>
          <w:lang w:val="en-GB"/>
        </w:rPr>
      </w:pPr>
    </w:p>
    <w:p w:rsidR="00890E50" w:rsidRPr="005C1599" w:rsidRDefault="00890E50" w:rsidP="00890E50">
      <w:pPr>
        <w:jc w:val="both"/>
        <w:rPr>
          <w:rFonts w:ascii="Georgia" w:hAnsi="Georgia"/>
          <w:lang w:val="en-GB"/>
        </w:rPr>
      </w:pPr>
    </w:p>
    <w:p w:rsidR="00890E50" w:rsidRPr="005C1599" w:rsidRDefault="00890E50" w:rsidP="00890E50">
      <w:pPr>
        <w:jc w:val="both"/>
        <w:rPr>
          <w:rFonts w:ascii="Georgia" w:hAnsi="Georgia"/>
          <w:lang w:val="en-GB"/>
        </w:rPr>
      </w:pPr>
    </w:p>
    <w:p w:rsidR="00890E50" w:rsidRPr="005C1599" w:rsidRDefault="00890E50" w:rsidP="00890E50">
      <w:pPr>
        <w:jc w:val="both"/>
        <w:rPr>
          <w:rFonts w:ascii="Georgia" w:hAnsi="Georgia"/>
          <w:lang w:val="en-GB"/>
        </w:rPr>
      </w:pPr>
    </w:p>
    <w:p w:rsidR="00890E50" w:rsidRPr="005C1599" w:rsidRDefault="00890E50" w:rsidP="00890E50">
      <w:pPr>
        <w:jc w:val="both"/>
        <w:rPr>
          <w:rFonts w:ascii="Georgia" w:hAnsi="Georgia"/>
          <w:lang w:val="en-GB"/>
        </w:rPr>
      </w:pPr>
    </w:p>
    <w:p w:rsidR="00890E50" w:rsidRDefault="00890E50" w:rsidP="00890E50">
      <w:pPr>
        <w:pBdr>
          <w:bottom w:val="single" w:sz="4" w:space="1" w:color="auto"/>
        </w:pBdr>
        <w:rPr>
          <w:rFonts w:ascii="Georgia" w:hAnsi="Georgia"/>
          <w:b/>
          <w:lang w:val="en-GB"/>
        </w:rPr>
      </w:pPr>
    </w:p>
    <w:p w:rsidR="005C1599" w:rsidRPr="005C1599" w:rsidRDefault="005C1599" w:rsidP="00890E50">
      <w:pPr>
        <w:pBdr>
          <w:bottom w:val="single" w:sz="4" w:space="1" w:color="auto"/>
        </w:pBdr>
        <w:rPr>
          <w:rFonts w:ascii="Georgia" w:hAnsi="Georgia"/>
          <w:b/>
          <w:lang w:val="en-GB"/>
        </w:rPr>
      </w:pPr>
      <w:r>
        <w:rPr>
          <w:rFonts w:ascii="Georgia" w:hAnsi="Georgia"/>
          <w:b/>
          <w:lang w:val="en-GB"/>
        </w:rPr>
        <w:t>ANNUAL COMPLIANCE OFFICER REPORT</w:t>
      </w:r>
    </w:p>
    <w:p w:rsidR="00890E50" w:rsidRPr="00890E50" w:rsidRDefault="00890E50" w:rsidP="00890E50">
      <w:pPr>
        <w:pBdr>
          <w:bottom w:val="single" w:sz="4" w:space="1" w:color="auto"/>
        </w:pBdr>
        <w:rPr>
          <w:rFonts w:ascii="Georgia" w:hAnsi="Georgia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8"/>
        <w:gridCol w:w="6947"/>
      </w:tblGrid>
      <w:tr w:rsidR="00890E50" w:rsidRPr="00381F6E" w:rsidTr="00890E50">
        <w:trPr>
          <w:trHeight w:val="721"/>
        </w:trPr>
        <w:tc>
          <w:tcPr>
            <w:tcW w:w="1979" w:type="dxa"/>
            <w:shd w:val="clear" w:color="auto" w:fill="D9D9D9" w:themeFill="background1" w:themeFillShade="D9"/>
            <w:vAlign w:val="center"/>
          </w:tcPr>
          <w:p w:rsidR="00890E50" w:rsidRPr="00890E50" w:rsidRDefault="005C1599" w:rsidP="001A6C0B">
            <w:pPr>
              <w:pStyle w:val="NoSpacing"/>
              <w:rPr>
                <w:rFonts w:ascii="Georgia" w:hAnsi="Georgia" w:cs="Times New Roman"/>
                <w:b/>
                <w:sz w:val="24"/>
              </w:rPr>
            </w:pPr>
            <w:r>
              <w:rPr>
                <w:rFonts w:ascii="Georgia" w:hAnsi="Georgia" w:cs="Times New Roman"/>
                <w:b/>
                <w:sz w:val="24"/>
              </w:rPr>
              <w:t>Name/Surname of Compliance Officer</w:t>
            </w:r>
          </w:p>
        </w:tc>
        <w:tc>
          <w:tcPr>
            <w:tcW w:w="6947" w:type="dxa"/>
            <w:shd w:val="clear" w:color="auto" w:fill="D9D9D9" w:themeFill="background1" w:themeFillShade="D9"/>
            <w:vAlign w:val="center"/>
          </w:tcPr>
          <w:p w:rsidR="00890E50" w:rsidRPr="00890E50" w:rsidRDefault="00890E50" w:rsidP="001A6C0B">
            <w:pPr>
              <w:pStyle w:val="NoSpacing"/>
              <w:rPr>
                <w:rFonts w:ascii="Georgia" w:hAnsi="Georgia" w:cs="Times New Roman"/>
                <w:sz w:val="24"/>
              </w:rPr>
            </w:pPr>
          </w:p>
        </w:tc>
      </w:tr>
      <w:tr w:rsidR="00890E50" w:rsidRPr="00890E50" w:rsidTr="00890E50">
        <w:trPr>
          <w:trHeight w:val="477"/>
        </w:trPr>
        <w:tc>
          <w:tcPr>
            <w:tcW w:w="1979" w:type="dxa"/>
            <w:shd w:val="clear" w:color="auto" w:fill="D9D9D9" w:themeFill="background1" w:themeFillShade="D9"/>
            <w:vAlign w:val="center"/>
          </w:tcPr>
          <w:p w:rsidR="00890E50" w:rsidRPr="00890E50" w:rsidRDefault="005C1599" w:rsidP="001A6C0B">
            <w:pPr>
              <w:pStyle w:val="NoSpacing"/>
              <w:rPr>
                <w:rFonts w:ascii="Georgia" w:hAnsi="Georgia" w:cs="Times New Roman"/>
                <w:b/>
                <w:sz w:val="24"/>
              </w:rPr>
            </w:pPr>
            <w:r>
              <w:rPr>
                <w:rFonts w:ascii="Georgia" w:hAnsi="Georgia" w:cs="Times New Roman"/>
                <w:b/>
                <w:sz w:val="24"/>
              </w:rPr>
              <w:t>Firm/Company</w:t>
            </w:r>
          </w:p>
        </w:tc>
        <w:tc>
          <w:tcPr>
            <w:tcW w:w="6947" w:type="dxa"/>
            <w:shd w:val="clear" w:color="auto" w:fill="D9D9D9" w:themeFill="background1" w:themeFillShade="D9"/>
            <w:vAlign w:val="center"/>
          </w:tcPr>
          <w:p w:rsidR="00890E50" w:rsidRPr="00890E50" w:rsidRDefault="00890E50" w:rsidP="001A6C0B">
            <w:pPr>
              <w:pStyle w:val="NoSpacing"/>
              <w:rPr>
                <w:rFonts w:ascii="Georgia" w:hAnsi="Georgia" w:cs="Times New Roman"/>
                <w:sz w:val="24"/>
              </w:rPr>
            </w:pPr>
          </w:p>
        </w:tc>
      </w:tr>
      <w:tr w:rsidR="00890E50" w:rsidRPr="00890E50" w:rsidTr="00890E50">
        <w:trPr>
          <w:trHeight w:val="412"/>
        </w:trPr>
        <w:tc>
          <w:tcPr>
            <w:tcW w:w="1979" w:type="dxa"/>
            <w:shd w:val="clear" w:color="auto" w:fill="D9D9D9" w:themeFill="background1" w:themeFillShade="D9"/>
            <w:vAlign w:val="center"/>
          </w:tcPr>
          <w:p w:rsidR="00890E50" w:rsidRPr="00890E50" w:rsidRDefault="005C1599" w:rsidP="001A6C0B">
            <w:pPr>
              <w:pStyle w:val="NoSpacing"/>
              <w:rPr>
                <w:rFonts w:ascii="Georgia" w:hAnsi="Georgia" w:cs="Times New Roman"/>
                <w:b/>
                <w:sz w:val="24"/>
              </w:rPr>
            </w:pPr>
            <w:r>
              <w:rPr>
                <w:rFonts w:ascii="Georgia" w:hAnsi="Georgia" w:cs="Times New Roman"/>
                <w:b/>
                <w:sz w:val="24"/>
              </w:rPr>
              <w:t>Year</w:t>
            </w:r>
          </w:p>
        </w:tc>
        <w:tc>
          <w:tcPr>
            <w:tcW w:w="6947" w:type="dxa"/>
            <w:shd w:val="clear" w:color="auto" w:fill="D9D9D9" w:themeFill="background1" w:themeFillShade="D9"/>
            <w:vAlign w:val="center"/>
          </w:tcPr>
          <w:p w:rsidR="00890E50" w:rsidRPr="00890E50" w:rsidRDefault="00890E50" w:rsidP="001A6C0B">
            <w:pPr>
              <w:pStyle w:val="NoSpacing"/>
              <w:rPr>
                <w:rFonts w:ascii="Georgia" w:hAnsi="Georgia" w:cs="Times New Roman"/>
                <w:sz w:val="24"/>
              </w:rPr>
            </w:pPr>
            <w:r w:rsidRPr="00890E50">
              <w:rPr>
                <w:rFonts w:ascii="Georgia" w:hAnsi="Georgia" w:cs="Times New Roman"/>
                <w:sz w:val="24"/>
              </w:rPr>
              <w:t>2015</w:t>
            </w:r>
          </w:p>
        </w:tc>
      </w:tr>
      <w:tr w:rsidR="00890E50" w:rsidRPr="00890E50" w:rsidTr="00890E50">
        <w:tc>
          <w:tcPr>
            <w:tcW w:w="1979" w:type="dxa"/>
            <w:shd w:val="clear" w:color="auto" w:fill="D9D9D9" w:themeFill="background1" w:themeFillShade="D9"/>
            <w:vAlign w:val="center"/>
          </w:tcPr>
          <w:p w:rsidR="00890E50" w:rsidRPr="00890E50" w:rsidRDefault="00C71277" w:rsidP="001A6C0B">
            <w:pPr>
              <w:pStyle w:val="NoSpacing"/>
              <w:rPr>
                <w:rFonts w:ascii="Georgia" w:hAnsi="Georgia" w:cs="Times New Roman"/>
                <w:b/>
                <w:sz w:val="24"/>
              </w:rPr>
            </w:pPr>
            <w:r>
              <w:rPr>
                <w:rFonts w:ascii="Georgia" w:hAnsi="Georgia" w:cs="Times New Roman"/>
                <w:b/>
                <w:sz w:val="24"/>
              </w:rPr>
              <w:t>Submission deadline</w:t>
            </w:r>
          </w:p>
        </w:tc>
        <w:tc>
          <w:tcPr>
            <w:tcW w:w="6947" w:type="dxa"/>
            <w:shd w:val="clear" w:color="auto" w:fill="D9D9D9" w:themeFill="background1" w:themeFillShade="D9"/>
            <w:vAlign w:val="center"/>
          </w:tcPr>
          <w:p w:rsidR="00890E50" w:rsidRPr="005C1599" w:rsidRDefault="005C1599" w:rsidP="001A6C0B">
            <w:pPr>
              <w:pStyle w:val="NoSpacing"/>
              <w:rPr>
                <w:rFonts w:ascii="Georgia" w:hAnsi="Georgia" w:cs="Times New Roman"/>
                <w:sz w:val="24"/>
              </w:rPr>
            </w:pPr>
            <w:r>
              <w:rPr>
                <w:rFonts w:ascii="Georgia" w:hAnsi="Georgia" w:cs="Times New Roman"/>
                <w:sz w:val="24"/>
              </w:rPr>
              <w:t xml:space="preserve">Within </w:t>
            </w:r>
            <w:r w:rsidR="00890E50" w:rsidRPr="005C1599">
              <w:rPr>
                <w:rFonts w:ascii="Georgia" w:hAnsi="Georgia" w:cs="Times New Roman"/>
                <w:sz w:val="24"/>
              </w:rPr>
              <w:t xml:space="preserve">3 </w:t>
            </w:r>
            <w:r>
              <w:rPr>
                <w:rFonts w:ascii="Georgia" w:hAnsi="Georgia" w:cs="Times New Roman"/>
                <w:sz w:val="24"/>
              </w:rPr>
              <w:t>months of the year end</w:t>
            </w:r>
            <w:r w:rsidR="00890E50" w:rsidRPr="005C1599">
              <w:rPr>
                <w:rFonts w:ascii="Georgia" w:hAnsi="Georgia" w:cs="Times New Roman"/>
                <w:sz w:val="24"/>
              </w:rPr>
              <w:t xml:space="preserve"> – </w:t>
            </w:r>
          </w:p>
          <w:p w:rsidR="00890E50" w:rsidRPr="00890E50" w:rsidRDefault="005C1599" w:rsidP="001A6C0B">
            <w:pPr>
              <w:pStyle w:val="NoSpacing"/>
              <w:rPr>
                <w:rFonts w:ascii="Georgia" w:hAnsi="Georgia" w:cs="Times New Roman"/>
                <w:sz w:val="24"/>
              </w:rPr>
            </w:pPr>
            <w:r>
              <w:rPr>
                <w:rFonts w:ascii="Georgia" w:hAnsi="Georgia" w:cs="Times New Roman"/>
                <w:sz w:val="24"/>
              </w:rPr>
              <w:t>until</w:t>
            </w:r>
            <w:r w:rsidR="00890E50" w:rsidRPr="00890E50">
              <w:rPr>
                <w:rFonts w:ascii="Georgia" w:hAnsi="Georgia" w:cs="Times New Roman"/>
                <w:sz w:val="24"/>
              </w:rPr>
              <w:t xml:space="preserve"> 31/3/2016</w:t>
            </w:r>
          </w:p>
        </w:tc>
      </w:tr>
      <w:tr w:rsidR="00890E50" w:rsidRPr="00381F6E" w:rsidTr="00890E50">
        <w:trPr>
          <w:trHeight w:val="441"/>
        </w:trPr>
        <w:tc>
          <w:tcPr>
            <w:tcW w:w="1979" w:type="dxa"/>
            <w:shd w:val="clear" w:color="auto" w:fill="D9D9D9" w:themeFill="background1" w:themeFillShade="D9"/>
            <w:vAlign w:val="center"/>
          </w:tcPr>
          <w:p w:rsidR="00890E50" w:rsidRPr="00890E50" w:rsidRDefault="005C1599" w:rsidP="001A6C0B">
            <w:pPr>
              <w:pStyle w:val="NoSpacing"/>
              <w:rPr>
                <w:rFonts w:ascii="Georgia" w:hAnsi="Georgia" w:cs="Times New Roman"/>
                <w:b/>
                <w:sz w:val="24"/>
              </w:rPr>
            </w:pPr>
            <w:r>
              <w:rPr>
                <w:rFonts w:ascii="Georgia" w:hAnsi="Georgia" w:cs="Times New Roman"/>
                <w:b/>
                <w:sz w:val="24"/>
              </w:rPr>
              <w:t>Recipient</w:t>
            </w:r>
          </w:p>
        </w:tc>
        <w:tc>
          <w:tcPr>
            <w:tcW w:w="6947" w:type="dxa"/>
            <w:shd w:val="clear" w:color="auto" w:fill="D9D9D9" w:themeFill="background1" w:themeFillShade="D9"/>
            <w:vAlign w:val="center"/>
          </w:tcPr>
          <w:p w:rsidR="00890E50" w:rsidRPr="00890E50" w:rsidRDefault="005C1599" w:rsidP="005C1599">
            <w:pPr>
              <w:pStyle w:val="NoSpacing"/>
              <w:rPr>
                <w:rFonts w:ascii="Georgia" w:hAnsi="Georgia" w:cs="Times New Roman"/>
                <w:sz w:val="24"/>
              </w:rPr>
            </w:pPr>
            <w:r>
              <w:rPr>
                <w:rFonts w:ascii="Georgia" w:hAnsi="Georgia" w:cs="Times New Roman"/>
                <w:sz w:val="24"/>
              </w:rPr>
              <w:t>Institute of Certified Public Accountants of Cyprus</w:t>
            </w:r>
          </w:p>
        </w:tc>
      </w:tr>
      <w:tr w:rsidR="00890E50" w:rsidRPr="00890E50" w:rsidTr="00890E50">
        <w:trPr>
          <w:trHeight w:val="405"/>
        </w:trPr>
        <w:tc>
          <w:tcPr>
            <w:tcW w:w="1979" w:type="dxa"/>
            <w:shd w:val="clear" w:color="auto" w:fill="D9D9D9" w:themeFill="background1" w:themeFillShade="D9"/>
            <w:vAlign w:val="center"/>
          </w:tcPr>
          <w:p w:rsidR="00890E50" w:rsidRPr="00890E50" w:rsidRDefault="005C1599" w:rsidP="001A6C0B">
            <w:pPr>
              <w:pStyle w:val="NoSpacing"/>
              <w:rPr>
                <w:rFonts w:ascii="Georgia" w:hAnsi="Georgia" w:cs="Times New Roman"/>
                <w:b/>
                <w:sz w:val="24"/>
              </w:rPr>
            </w:pPr>
            <w:r>
              <w:rPr>
                <w:rFonts w:ascii="Georgia" w:hAnsi="Georgia" w:cs="Times New Roman"/>
                <w:b/>
                <w:sz w:val="24"/>
              </w:rPr>
              <w:t>Date</w:t>
            </w:r>
          </w:p>
        </w:tc>
        <w:tc>
          <w:tcPr>
            <w:tcW w:w="6947" w:type="dxa"/>
            <w:shd w:val="clear" w:color="auto" w:fill="D9D9D9" w:themeFill="background1" w:themeFillShade="D9"/>
            <w:vAlign w:val="center"/>
          </w:tcPr>
          <w:p w:rsidR="00890E50" w:rsidRPr="00890E50" w:rsidRDefault="00890E50" w:rsidP="001A6C0B">
            <w:pPr>
              <w:pStyle w:val="NoSpacing"/>
              <w:rPr>
                <w:rFonts w:ascii="Georgia" w:hAnsi="Georgia" w:cs="Times New Roman"/>
                <w:sz w:val="24"/>
              </w:rPr>
            </w:pPr>
          </w:p>
        </w:tc>
      </w:tr>
    </w:tbl>
    <w:p w:rsidR="00890E50" w:rsidRPr="00890E50" w:rsidRDefault="00890E50" w:rsidP="00890E50">
      <w:pPr>
        <w:jc w:val="both"/>
        <w:rPr>
          <w:rFonts w:ascii="Georgia" w:hAnsi="Georgia"/>
          <w:b/>
        </w:rPr>
      </w:pPr>
    </w:p>
    <w:p w:rsidR="005C1599" w:rsidRDefault="005C1599" w:rsidP="00890E50">
      <w:pPr>
        <w:jc w:val="both"/>
        <w:rPr>
          <w:rFonts w:ascii="Georgia" w:hAnsi="Georgia"/>
          <w:b/>
          <w:lang w:val="en-GB"/>
        </w:rPr>
      </w:pPr>
    </w:p>
    <w:p w:rsidR="00890E50" w:rsidRPr="005C1599" w:rsidRDefault="005C1599" w:rsidP="00890E50">
      <w:pPr>
        <w:jc w:val="both"/>
        <w:rPr>
          <w:rFonts w:ascii="Georgia" w:hAnsi="Georgia"/>
          <w:b/>
          <w:lang w:val="en-GB"/>
        </w:rPr>
      </w:pPr>
      <w:r>
        <w:rPr>
          <w:rFonts w:ascii="Georgia" w:hAnsi="Georgia"/>
          <w:b/>
          <w:lang w:val="en-GB"/>
        </w:rPr>
        <w:t>Contents of Report</w:t>
      </w:r>
    </w:p>
    <w:p w:rsidR="00890E50" w:rsidRPr="00890E50" w:rsidRDefault="00890E50" w:rsidP="00890E50">
      <w:pPr>
        <w:jc w:val="both"/>
        <w:rPr>
          <w:rFonts w:ascii="Georgia" w:hAnsi="Georgia"/>
          <w:b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405"/>
        <w:gridCol w:w="6946"/>
      </w:tblGrid>
      <w:tr w:rsidR="005C1599" w:rsidRPr="00381F6E" w:rsidTr="00890E50">
        <w:trPr>
          <w:trHeight w:val="1319"/>
        </w:trPr>
        <w:tc>
          <w:tcPr>
            <w:tcW w:w="2405" w:type="dxa"/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Management Summary</w:t>
            </w: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</w:p>
        </w:tc>
        <w:tc>
          <w:tcPr>
            <w:tcW w:w="6946" w:type="dxa"/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Summary of the most important tasks and events in relation to the prevention of ML during the year, significant risks identified and the corrective measures taken.</w:t>
            </w: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</w:p>
        </w:tc>
      </w:tr>
      <w:tr w:rsidR="005C1599" w:rsidRPr="00381F6E" w:rsidTr="00890E50">
        <w:trPr>
          <w:trHeight w:val="1056"/>
        </w:trPr>
        <w:tc>
          <w:tcPr>
            <w:tcW w:w="2405" w:type="dxa"/>
          </w:tcPr>
          <w:p w:rsidR="005C1599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 xml:space="preserve">Organisational structure and staffing </w:t>
            </w:r>
          </w:p>
          <w:p w:rsidR="005C1599" w:rsidRDefault="005C1599" w:rsidP="005C1599">
            <w:pPr>
              <w:rPr>
                <w:rFonts w:ascii="Georgia" w:hAnsi="Georgia"/>
                <w:lang w:val="en-GB"/>
              </w:rPr>
            </w:pPr>
          </w:p>
          <w:p w:rsidR="005C1599" w:rsidRPr="00F32CD1" w:rsidRDefault="005C1599" w:rsidP="005C1599">
            <w:pPr>
              <w:rPr>
                <w:rFonts w:ascii="Georgia" w:hAnsi="Georgia"/>
              </w:rPr>
            </w:pPr>
          </w:p>
        </w:tc>
        <w:tc>
          <w:tcPr>
            <w:tcW w:w="6946" w:type="dxa"/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Information on the organizational structure and staffing of the Compliance Unit</w:t>
            </w: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</w:p>
        </w:tc>
      </w:tr>
      <w:tr w:rsidR="005C1599" w:rsidRPr="00381F6E" w:rsidTr="00890E50">
        <w:trPr>
          <w:trHeight w:val="840"/>
        </w:trPr>
        <w:tc>
          <w:tcPr>
            <w:tcW w:w="2405" w:type="dxa"/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 xml:space="preserve">AML Manual </w:t>
            </w:r>
          </w:p>
        </w:tc>
        <w:tc>
          <w:tcPr>
            <w:tcW w:w="6946" w:type="dxa"/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Reference to original composition or updating of the Manual during the year.</w:t>
            </w: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</w:p>
        </w:tc>
      </w:tr>
      <w:tr w:rsidR="005C1599" w:rsidRPr="00381F6E" w:rsidTr="00890E50">
        <w:trPr>
          <w:trHeight w:val="1133"/>
        </w:trPr>
        <w:tc>
          <w:tcPr>
            <w:tcW w:w="2405" w:type="dxa"/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Compliance with ICPAC’s Directive and the Law</w:t>
            </w:r>
          </w:p>
        </w:tc>
        <w:tc>
          <w:tcPr>
            <w:tcW w:w="6946" w:type="dxa"/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Report on the compliance of the Directive of ICPAC and the relevant Law, noting any instances of departure along with relevant details</w:t>
            </w:r>
          </w:p>
          <w:p w:rsidR="005C1599" w:rsidRDefault="005C1599" w:rsidP="005C1599">
            <w:pPr>
              <w:rPr>
                <w:rFonts w:ascii="Georgia" w:hAnsi="Georgia"/>
                <w:lang w:val="en-GB"/>
              </w:rPr>
            </w:pP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</w:p>
        </w:tc>
      </w:tr>
      <w:tr w:rsidR="005C1599" w:rsidRPr="00381F6E" w:rsidTr="00890E50">
        <w:trPr>
          <w:trHeight w:val="901"/>
        </w:trPr>
        <w:tc>
          <w:tcPr>
            <w:tcW w:w="2405" w:type="dxa"/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Due Diligence System</w:t>
            </w:r>
          </w:p>
        </w:tc>
        <w:tc>
          <w:tcPr>
            <w:tcW w:w="6946" w:type="dxa"/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Brief description of the systems used to implement due diligence measures (e.g. computerised systems).</w:t>
            </w:r>
          </w:p>
          <w:p w:rsidR="005C1599" w:rsidRDefault="005C1599" w:rsidP="005C1599">
            <w:pPr>
              <w:rPr>
                <w:rFonts w:ascii="Georgia" w:hAnsi="Georgia"/>
                <w:lang w:val="en-GB"/>
              </w:rPr>
            </w:pP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</w:p>
        </w:tc>
      </w:tr>
      <w:tr w:rsidR="005C1599" w:rsidRPr="00381F6E" w:rsidTr="00D137CC">
        <w:trPr>
          <w:trHeight w:val="1042"/>
        </w:trPr>
        <w:tc>
          <w:tcPr>
            <w:tcW w:w="2405" w:type="dxa"/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Risk Assessment</w:t>
            </w:r>
          </w:p>
        </w:tc>
        <w:tc>
          <w:tcPr>
            <w:tcW w:w="6946" w:type="dxa"/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 xml:space="preserve">Brief description of the risk assessment system applied by the firm, and the handling of high-risk customers. </w:t>
            </w: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</w:p>
        </w:tc>
      </w:tr>
      <w:tr w:rsidR="005C1599" w:rsidRPr="00890E50" w:rsidTr="00890E50">
        <w:trPr>
          <w:trHeight w:val="980"/>
        </w:trPr>
        <w:tc>
          <w:tcPr>
            <w:tcW w:w="2405" w:type="dxa"/>
            <w:tcBorders>
              <w:bottom w:val="single" w:sz="4" w:space="0" w:color="auto"/>
            </w:tcBorders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Suspicion reports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 xml:space="preserve">Statistics for ML </w:t>
            </w:r>
            <w:r w:rsidR="008D267E">
              <w:rPr>
                <w:rFonts w:ascii="Georgia" w:hAnsi="Georgia"/>
                <w:lang w:val="en-GB"/>
              </w:rPr>
              <w:t xml:space="preserve">suspicion reports </w:t>
            </w:r>
            <w:r w:rsidRPr="00F32CD1">
              <w:rPr>
                <w:rFonts w:ascii="Georgia" w:hAnsi="Georgia"/>
                <w:lang w:val="en-GB"/>
              </w:rPr>
              <w:t xml:space="preserve">submitted: </w:t>
            </w:r>
          </w:p>
          <w:p w:rsidR="005C1599" w:rsidRPr="00F32CD1" w:rsidRDefault="005C1599" w:rsidP="005C1599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Georgia" w:hAnsi="Georgia"/>
                <w:sz w:val="24"/>
                <w:szCs w:val="24"/>
              </w:rPr>
            </w:pPr>
            <w:r w:rsidRPr="00F32CD1">
              <w:rPr>
                <w:rFonts w:ascii="Georgia" w:hAnsi="Georgia"/>
                <w:sz w:val="24"/>
                <w:szCs w:val="24"/>
              </w:rPr>
              <w:t xml:space="preserve">Internal: To the compliance officer from the staff of the firm/company </w:t>
            </w:r>
          </w:p>
          <w:p w:rsidR="005C1599" w:rsidRPr="00F32CD1" w:rsidRDefault="005C1599" w:rsidP="005C1599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Georgia" w:hAnsi="Georgia"/>
                <w:sz w:val="24"/>
                <w:szCs w:val="24"/>
              </w:rPr>
            </w:pPr>
            <w:r w:rsidRPr="00F32CD1">
              <w:rPr>
                <w:rFonts w:ascii="Georgia" w:hAnsi="Georgia"/>
                <w:sz w:val="24"/>
                <w:szCs w:val="24"/>
              </w:rPr>
              <w:t>External: To MOKAS</w:t>
            </w:r>
          </w:p>
          <w:p w:rsidR="005C1599" w:rsidRDefault="005C1599" w:rsidP="005C1599">
            <w:pPr>
              <w:rPr>
                <w:rFonts w:ascii="Georgia" w:hAnsi="Georgia"/>
                <w:lang w:val="en-GB"/>
              </w:rPr>
            </w:pP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</w:p>
        </w:tc>
      </w:tr>
      <w:tr w:rsidR="005C1599" w:rsidRPr="00381F6E" w:rsidTr="00C672B2">
        <w:trPr>
          <w:trHeight w:val="841"/>
        </w:trPr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Education / Training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599" w:rsidRPr="00F32CD1" w:rsidRDefault="005C1599" w:rsidP="005C1599">
            <w:pPr>
              <w:rPr>
                <w:rFonts w:ascii="Georgia" w:hAnsi="Georgia"/>
                <w:b/>
                <w:u w:val="single"/>
                <w:lang w:val="en-GB"/>
              </w:rPr>
            </w:pPr>
            <w:r w:rsidRPr="00F32CD1">
              <w:rPr>
                <w:rFonts w:ascii="Georgia" w:hAnsi="Georgia"/>
                <w:b/>
                <w:u w:val="single"/>
                <w:lang w:val="en-GB"/>
              </w:rPr>
              <w:t>Compliance Officer</w:t>
            </w: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Detailed list of educational activities attended by the Compliance Officer, through the continuing professional development</w:t>
            </w:r>
            <w:r w:rsidR="008D267E">
              <w:rPr>
                <w:rFonts w:ascii="Georgia" w:hAnsi="Georgia"/>
                <w:lang w:val="en-GB"/>
              </w:rPr>
              <w:t xml:space="preserve"> process</w:t>
            </w:r>
            <w:r w:rsidRPr="00F32CD1">
              <w:rPr>
                <w:rFonts w:ascii="Georgia" w:hAnsi="Georgia"/>
                <w:lang w:val="en-GB"/>
              </w:rPr>
              <w:t xml:space="preserve">. </w:t>
            </w: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 xml:space="preserve">Planning education and training activities for the following year (themes, areas of </w:t>
            </w:r>
            <w:r w:rsidR="003B04C6">
              <w:rPr>
                <w:rFonts w:ascii="Georgia" w:hAnsi="Georgia"/>
                <w:lang w:val="en-GB"/>
              </w:rPr>
              <w:t>concentration</w:t>
            </w:r>
            <w:r w:rsidRPr="00F32CD1">
              <w:rPr>
                <w:rFonts w:ascii="Georgia" w:hAnsi="Georgia"/>
                <w:lang w:val="en-GB"/>
              </w:rPr>
              <w:t>).</w:t>
            </w: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</w:p>
          <w:p w:rsidR="005C1599" w:rsidRPr="00F32CD1" w:rsidRDefault="005C1599" w:rsidP="005C1599">
            <w:pPr>
              <w:rPr>
                <w:rFonts w:ascii="Georgia" w:hAnsi="Georgia"/>
                <w:b/>
                <w:u w:val="single"/>
                <w:lang w:val="en-GB"/>
              </w:rPr>
            </w:pPr>
            <w:r w:rsidRPr="00F32CD1">
              <w:rPr>
                <w:rFonts w:ascii="Georgia" w:hAnsi="Georgia"/>
                <w:b/>
                <w:u w:val="single"/>
                <w:lang w:val="en-GB"/>
              </w:rPr>
              <w:t>Other staff</w:t>
            </w: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Record of the educational activities</w:t>
            </w:r>
            <w:r w:rsidR="008D267E">
              <w:rPr>
                <w:rFonts w:ascii="Georgia" w:hAnsi="Georgia"/>
                <w:lang w:val="en-GB"/>
              </w:rPr>
              <w:t xml:space="preserve"> the remaining staff of the firm attended</w:t>
            </w:r>
            <w:r w:rsidRPr="00F32CD1">
              <w:rPr>
                <w:rFonts w:ascii="Georgia" w:hAnsi="Georgia"/>
                <w:lang w:val="en-GB"/>
              </w:rPr>
              <w:t xml:space="preserve"> on the topic of prevention </w:t>
            </w:r>
            <w:r w:rsidR="008D267E">
              <w:rPr>
                <w:rFonts w:ascii="Georgia" w:hAnsi="Georgia"/>
                <w:lang w:val="en-GB"/>
              </w:rPr>
              <w:t xml:space="preserve">of </w:t>
            </w:r>
            <w:r w:rsidRPr="00F32CD1">
              <w:rPr>
                <w:rFonts w:ascii="Georgia" w:hAnsi="Georgia"/>
                <w:lang w:val="en-GB"/>
              </w:rPr>
              <w:t xml:space="preserve">ML and </w:t>
            </w:r>
            <w:r w:rsidR="008D267E">
              <w:rPr>
                <w:rFonts w:ascii="Georgia" w:hAnsi="Georgia"/>
                <w:lang w:val="en-GB"/>
              </w:rPr>
              <w:t xml:space="preserve">Compliance </w:t>
            </w:r>
            <w:r w:rsidRPr="00F32CD1">
              <w:rPr>
                <w:rFonts w:ascii="Georgia" w:hAnsi="Georgia"/>
                <w:lang w:val="en-GB"/>
              </w:rPr>
              <w:t>or briefing which was done internally by the Compliance Officer: (number of lectures/seminars, subjects/modules covered, duration of training, number of staff that participated).</w:t>
            </w: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</w:p>
        </w:tc>
      </w:tr>
      <w:tr w:rsidR="005C1599" w:rsidRPr="00381F6E" w:rsidTr="00890E50">
        <w:tc>
          <w:tcPr>
            <w:tcW w:w="2405" w:type="dxa"/>
            <w:tcBorders>
              <w:top w:val="single" w:sz="4" w:space="0" w:color="auto"/>
            </w:tcBorders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Additional actions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Actions undertaken during the year to further improve the compliance framework of the firm.</w:t>
            </w: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</w:p>
        </w:tc>
      </w:tr>
      <w:tr w:rsidR="005C1599" w:rsidRPr="00381F6E" w:rsidTr="00D137CC">
        <w:trPr>
          <w:trHeight w:val="882"/>
        </w:trPr>
        <w:tc>
          <w:tcPr>
            <w:tcW w:w="2405" w:type="dxa"/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ICPAC’s Questionnaires</w:t>
            </w:r>
          </w:p>
        </w:tc>
        <w:tc>
          <w:tcPr>
            <w:tcW w:w="6946" w:type="dxa"/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Report whether questionnaires sent by the ICPAC on matters of Compliance and AML have been completed and submitted.</w:t>
            </w: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</w:p>
        </w:tc>
      </w:tr>
      <w:tr w:rsidR="005C1599" w:rsidRPr="00381F6E" w:rsidTr="00890E50">
        <w:trPr>
          <w:trHeight w:val="1117"/>
        </w:trPr>
        <w:tc>
          <w:tcPr>
            <w:tcW w:w="2405" w:type="dxa"/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Other matter:</w:t>
            </w:r>
          </w:p>
        </w:tc>
        <w:tc>
          <w:tcPr>
            <w:tcW w:w="6946" w:type="dxa"/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 xml:space="preserve">Reference to any other matter relevant to the issue </w:t>
            </w:r>
          </w:p>
        </w:tc>
      </w:tr>
      <w:tr w:rsidR="005C1599" w:rsidRPr="00890E50" w:rsidTr="00C672B2">
        <w:trPr>
          <w:trHeight w:val="1145"/>
        </w:trPr>
        <w:tc>
          <w:tcPr>
            <w:tcW w:w="2405" w:type="dxa"/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  <w:r w:rsidRPr="00F32CD1">
              <w:rPr>
                <w:rFonts w:ascii="Georgia" w:hAnsi="Georgia"/>
                <w:lang w:val="en-GB"/>
              </w:rPr>
              <w:t>Compliance Officer</w:t>
            </w:r>
            <w:r w:rsidR="003B04C6">
              <w:rPr>
                <w:rFonts w:ascii="Georgia" w:hAnsi="Georgia"/>
                <w:lang w:val="en-GB"/>
              </w:rPr>
              <w:t>’s</w:t>
            </w:r>
            <w:r w:rsidRPr="00F32CD1">
              <w:rPr>
                <w:rFonts w:ascii="Georgia" w:hAnsi="Georgia"/>
                <w:lang w:val="en-GB"/>
              </w:rPr>
              <w:t xml:space="preserve"> signature</w:t>
            </w:r>
          </w:p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</w:p>
        </w:tc>
        <w:tc>
          <w:tcPr>
            <w:tcW w:w="6946" w:type="dxa"/>
          </w:tcPr>
          <w:p w:rsidR="005C1599" w:rsidRPr="00F32CD1" w:rsidRDefault="005C1599" w:rsidP="005C1599">
            <w:pPr>
              <w:rPr>
                <w:rFonts w:ascii="Georgia" w:hAnsi="Georgia"/>
                <w:lang w:val="en-GB"/>
              </w:rPr>
            </w:pPr>
          </w:p>
        </w:tc>
      </w:tr>
    </w:tbl>
    <w:p w:rsidR="00890E50" w:rsidRPr="005C1599" w:rsidRDefault="00890E50" w:rsidP="00890E50">
      <w:pPr>
        <w:jc w:val="both"/>
        <w:rPr>
          <w:rFonts w:ascii="Georgia" w:hAnsi="Georgia"/>
          <w:lang w:val="en-GB"/>
        </w:rPr>
      </w:pPr>
    </w:p>
    <w:p w:rsidR="00890E50" w:rsidRDefault="00890E50" w:rsidP="00890E50">
      <w:pPr>
        <w:jc w:val="both"/>
        <w:rPr>
          <w:rFonts w:ascii="Georgia" w:hAnsi="Georgia"/>
        </w:rPr>
      </w:pPr>
    </w:p>
    <w:p w:rsidR="00C672B2" w:rsidRPr="00C672B2" w:rsidRDefault="00C672B2" w:rsidP="00890E50">
      <w:pPr>
        <w:jc w:val="both"/>
        <w:rPr>
          <w:rFonts w:ascii="Georgia" w:hAnsi="Georgia"/>
          <w:lang w:val="en-GB"/>
        </w:rPr>
      </w:pPr>
      <w:r>
        <w:rPr>
          <w:rFonts w:ascii="Georgia" w:hAnsi="Georgia"/>
          <w:lang w:val="en-GB"/>
        </w:rPr>
        <w:t>The above A</w:t>
      </w:r>
      <w:r w:rsidRPr="00C672B2">
        <w:rPr>
          <w:rFonts w:ascii="Georgia" w:hAnsi="Georgia"/>
          <w:lang w:val="en-GB"/>
        </w:rPr>
        <w:t xml:space="preserve">nnual </w:t>
      </w:r>
      <w:r>
        <w:rPr>
          <w:rFonts w:ascii="Georgia" w:hAnsi="Georgia"/>
          <w:lang w:val="en-GB"/>
        </w:rPr>
        <w:t>Co</w:t>
      </w:r>
      <w:r w:rsidRPr="00C672B2">
        <w:rPr>
          <w:rFonts w:ascii="Georgia" w:hAnsi="Georgia"/>
          <w:lang w:val="en-GB"/>
        </w:rPr>
        <w:t>mpliance</w:t>
      </w:r>
      <w:r>
        <w:rPr>
          <w:rFonts w:ascii="Georgia" w:hAnsi="Georgia"/>
          <w:lang w:val="en-GB"/>
        </w:rPr>
        <w:t xml:space="preserve"> O</w:t>
      </w:r>
      <w:r w:rsidRPr="00C672B2">
        <w:rPr>
          <w:rFonts w:ascii="Georgia" w:hAnsi="Georgia"/>
          <w:lang w:val="en-GB"/>
        </w:rPr>
        <w:t xml:space="preserve">fficer </w:t>
      </w:r>
      <w:r>
        <w:rPr>
          <w:rFonts w:ascii="Georgia" w:hAnsi="Georgia"/>
          <w:lang w:val="en-GB"/>
        </w:rPr>
        <w:t>R</w:t>
      </w:r>
      <w:r w:rsidRPr="00C672B2">
        <w:rPr>
          <w:rFonts w:ascii="Georgia" w:hAnsi="Georgia"/>
          <w:lang w:val="en-GB"/>
        </w:rPr>
        <w:t xml:space="preserve">eport </w:t>
      </w:r>
      <w:r>
        <w:rPr>
          <w:rFonts w:ascii="Georgia" w:hAnsi="Georgia"/>
          <w:lang w:val="en-GB"/>
        </w:rPr>
        <w:t xml:space="preserve">is an </w:t>
      </w:r>
      <w:r w:rsidRPr="00C672B2">
        <w:rPr>
          <w:rFonts w:ascii="Georgia" w:hAnsi="Georgia"/>
          <w:u w:val="single"/>
          <w:lang w:val="en-GB"/>
        </w:rPr>
        <w:t>additional requirement</w:t>
      </w:r>
      <w:r w:rsidRPr="00C672B2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>of the existing Di</w:t>
      </w:r>
      <w:r w:rsidRPr="00C672B2">
        <w:rPr>
          <w:rFonts w:ascii="Georgia" w:hAnsi="Georgia"/>
          <w:lang w:val="en-GB"/>
        </w:rPr>
        <w:t xml:space="preserve">rective of </w:t>
      </w:r>
      <w:r>
        <w:rPr>
          <w:rFonts w:ascii="Georgia" w:hAnsi="Georgia"/>
          <w:lang w:val="en-GB"/>
        </w:rPr>
        <w:t>ICPAC</w:t>
      </w:r>
      <w:r w:rsidRPr="00C672B2">
        <w:rPr>
          <w:rFonts w:ascii="Georgia" w:hAnsi="Georgia"/>
          <w:lang w:val="en-GB"/>
        </w:rPr>
        <w:t xml:space="preserve"> and </w:t>
      </w:r>
      <w:r w:rsidRPr="00C672B2">
        <w:rPr>
          <w:rFonts w:ascii="Georgia" w:hAnsi="Georgia"/>
          <w:b/>
          <w:lang w:val="en-GB"/>
        </w:rPr>
        <w:t xml:space="preserve">should be followed by all the Firms/Companies who are holders of </w:t>
      </w:r>
      <w:r w:rsidR="008D267E">
        <w:rPr>
          <w:rFonts w:ascii="Georgia" w:hAnsi="Georgia"/>
          <w:b/>
          <w:lang w:val="en-GB"/>
        </w:rPr>
        <w:t xml:space="preserve">any of </w:t>
      </w:r>
      <w:r w:rsidRPr="00C672B2">
        <w:rPr>
          <w:rFonts w:ascii="Georgia" w:hAnsi="Georgia"/>
          <w:b/>
          <w:lang w:val="en-GB"/>
        </w:rPr>
        <w:t>the practising certificate</w:t>
      </w:r>
      <w:r w:rsidR="008D267E">
        <w:rPr>
          <w:rFonts w:ascii="Georgia" w:hAnsi="Georgia"/>
          <w:b/>
          <w:lang w:val="en-GB"/>
        </w:rPr>
        <w:t>s</w:t>
      </w:r>
      <w:r w:rsidRPr="00C672B2">
        <w:rPr>
          <w:rFonts w:ascii="Georgia" w:hAnsi="Georgia"/>
          <w:b/>
          <w:lang w:val="en-GB"/>
        </w:rPr>
        <w:t xml:space="preserve"> issued by the Institute.</w:t>
      </w:r>
    </w:p>
    <w:p w:rsidR="00A01BF9" w:rsidRPr="008D267E" w:rsidRDefault="00A01BF9" w:rsidP="00890E50">
      <w:pPr>
        <w:jc w:val="both"/>
        <w:rPr>
          <w:rFonts w:ascii="Georgia" w:hAnsi="Georgia"/>
          <w:lang w:val="en-GB"/>
        </w:rPr>
      </w:pPr>
    </w:p>
    <w:p w:rsidR="00D137CC" w:rsidRPr="00C672B2" w:rsidRDefault="00C672B2" w:rsidP="00890E50">
      <w:pPr>
        <w:jc w:val="both"/>
        <w:rPr>
          <w:rFonts w:ascii="Georgia" w:hAnsi="Georgia"/>
          <w:lang w:val="en-GB"/>
        </w:rPr>
      </w:pPr>
      <w:r w:rsidRPr="00C672B2">
        <w:rPr>
          <w:rFonts w:ascii="Georgia" w:hAnsi="Georgia"/>
          <w:lang w:val="en-GB"/>
        </w:rPr>
        <w:t>Th</w:t>
      </w:r>
      <w:r w:rsidR="00DC77F0">
        <w:rPr>
          <w:rFonts w:ascii="Georgia" w:hAnsi="Georgia"/>
          <w:lang w:val="en-GB"/>
        </w:rPr>
        <w:t>erefore, all Compliance officer</w:t>
      </w:r>
      <w:r w:rsidRPr="00C672B2">
        <w:rPr>
          <w:rFonts w:ascii="Georgia" w:hAnsi="Georgia"/>
          <w:lang w:val="en-GB"/>
        </w:rPr>
        <w:t xml:space="preserve"> of Firms/Companies </w:t>
      </w:r>
      <w:r>
        <w:rPr>
          <w:rFonts w:ascii="Georgia" w:hAnsi="Georgia"/>
          <w:lang w:val="en-GB"/>
        </w:rPr>
        <w:t xml:space="preserve">are requested </w:t>
      </w:r>
      <w:r w:rsidRPr="00C672B2">
        <w:rPr>
          <w:rFonts w:ascii="Georgia" w:hAnsi="Georgia"/>
          <w:lang w:val="en-GB"/>
        </w:rPr>
        <w:t xml:space="preserve">to </w:t>
      </w:r>
      <w:r>
        <w:rPr>
          <w:rFonts w:ascii="Georgia" w:hAnsi="Georgia"/>
          <w:lang w:val="en-GB"/>
        </w:rPr>
        <w:t>adjust</w:t>
      </w:r>
      <w:r w:rsidRPr="00C672B2">
        <w:rPr>
          <w:rFonts w:ascii="Georgia" w:hAnsi="Georgia"/>
          <w:lang w:val="en-GB"/>
        </w:rPr>
        <w:t xml:space="preserve"> the above </w:t>
      </w:r>
      <w:r>
        <w:rPr>
          <w:rFonts w:ascii="Georgia" w:hAnsi="Georgia"/>
          <w:lang w:val="en-GB"/>
        </w:rPr>
        <w:t>report sample</w:t>
      </w:r>
      <w:r w:rsidRPr="00C672B2">
        <w:rPr>
          <w:rFonts w:ascii="Georgia" w:hAnsi="Georgia"/>
          <w:lang w:val="en-GB"/>
        </w:rPr>
        <w:t xml:space="preserve"> to the data of</w:t>
      </w:r>
      <w:r>
        <w:rPr>
          <w:rFonts w:ascii="Georgia" w:hAnsi="Georgia"/>
          <w:lang w:val="en-GB"/>
        </w:rPr>
        <w:t xml:space="preserve"> their</w:t>
      </w:r>
      <w:r w:rsidRPr="00C672B2">
        <w:rPr>
          <w:rFonts w:ascii="Georgia" w:hAnsi="Georgia"/>
          <w:lang w:val="en-GB"/>
        </w:rPr>
        <w:t xml:space="preserve"> </w:t>
      </w:r>
      <w:r>
        <w:rPr>
          <w:rFonts w:ascii="Georgia" w:hAnsi="Georgia"/>
          <w:lang w:val="en-GB"/>
        </w:rPr>
        <w:t xml:space="preserve">Firms/Companies, so as to allow </w:t>
      </w:r>
      <w:r w:rsidRPr="00C672B2">
        <w:rPr>
          <w:rFonts w:ascii="Georgia" w:hAnsi="Georgia"/>
          <w:lang w:val="en-GB"/>
        </w:rPr>
        <w:t xml:space="preserve">the submission of their Reports </w:t>
      </w:r>
      <w:r>
        <w:rPr>
          <w:rFonts w:ascii="Georgia" w:hAnsi="Georgia"/>
          <w:lang w:val="en-GB"/>
        </w:rPr>
        <w:t>to commence in</w:t>
      </w:r>
      <w:r w:rsidRPr="00C672B2">
        <w:rPr>
          <w:rFonts w:ascii="Georgia" w:hAnsi="Georgia"/>
          <w:lang w:val="en-GB"/>
        </w:rPr>
        <w:t xml:space="preserve"> the new year.</w:t>
      </w:r>
    </w:p>
    <w:p w:rsidR="00C672B2" w:rsidRPr="00C672B2" w:rsidRDefault="00C672B2" w:rsidP="00890E50">
      <w:pPr>
        <w:jc w:val="both"/>
        <w:rPr>
          <w:rFonts w:ascii="Georgia" w:hAnsi="Georgia"/>
          <w:lang w:val="en-GB"/>
        </w:rPr>
      </w:pPr>
    </w:p>
    <w:p w:rsidR="00C672B2" w:rsidRPr="00C672B2" w:rsidRDefault="00C672B2" w:rsidP="00890E50">
      <w:pPr>
        <w:jc w:val="both"/>
        <w:rPr>
          <w:rFonts w:ascii="Georgia" w:hAnsi="Georgia"/>
          <w:lang w:val="en-GB"/>
        </w:rPr>
      </w:pPr>
    </w:p>
    <w:p w:rsidR="008D267E" w:rsidRPr="00C672B2" w:rsidRDefault="008D267E" w:rsidP="00890E50">
      <w:pPr>
        <w:jc w:val="both"/>
        <w:rPr>
          <w:rFonts w:ascii="Georgia" w:hAnsi="Georgia"/>
          <w:lang w:val="en-GB"/>
        </w:rPr>
      </w:pPr>
    </w:p>
    <w:p w:rsidR="00C672B2" w:rsidRDefault="00C672B2" w:rsidP="00890E50">
      <w:pPr>
        <w:jc w:val="both"/>
        <w:rPr>
          <w:rFonts w:ascii="Georgia" w:hAnsi="Georgia"/>
          <w:lang w:val="en-GB"/>
        </w:rPr>
      </w:pPr>
    </w:p>
    <w:p w:rsidR="00C672B2" w:rsidRDefault="00C672B2" w:rsidP="00890E50">
      <w:pPr>
        <w:jc w:val="both"/>
        <w:rPr>
          <w:rFonts w:ascii="Georgia" w:hAnsi="Georgia"/>
          <w:lang w:val="en-GB"/>
        </w:rPr>
      </w:pPr>
    </w:p>
    <w:p w:rsidR="00C672B2" w:rsidRDefault="00C672B2" w:rsidP="00890E50">
      <w:pPr>
        <w:jc w:val="both"/>
        <w:rPr>
          <w:rFonts w:ascii="Georgia" w:hAnsi="Georgia"/>
          <w:lang w:val="en-GB"/>
        </w:rPr>
      </w:pPr>
    </w:p>
    <w:p w:rsidR="00C672B2" w:rsidRDefault="00C672B2" w:rsidP="00890E50">
      <w:pPr>
        <w:jc w:val="both"/>
        <w:rPr>
          <w:rFonts w:ascii="Georgia" w:hAnsi="Georgia"/>
          <w:lang w:val="en-GB"/>
        </w:rPr>
      </w:pPr>
    </w:p>
    <w:p w:rsidR="00C672B2" w:rsidRDefault="00C672B2" w:rsidP="00890E50">
      <w:pPr>
        <w:jc w:val="both"/>
        <w:rPr>
          <w:rFonts w:ascii="Georgia" w:hAnsi="Georgia"/>
          <w:lang w:val="en-GB"/>
        </w:rPr>
      </w:pPr>
    </w:p>
    <w:p w:rsidR="00C672B2" w:rsidRPr="00C672B2" w:rsidRDefault="00C672B2" w:rsidP="00890E50">
      <w:pPr>
        <w:jc w:val="both"/>
        <w:rPr>
          <w:rFonts w:ascii="Georgia" w:hAnsi="Georgia"/>
          <w:lang w:val="en-GB"/>
        </w:rPr>
      </w:pPr>
    </w:p>
    <w:p w:rsidR="00D137CC" w:rsidRPr="00C672B2" w:rsidRDefault="00D137CC" w:rsidP="00890E50">
      <w:pPr>
        <w:jc w:val="both"/>
        <w:rPr>
          <w:rFonts w:ascii="Georgia" w:hAnsi="Georgia"/>
          <w:lang w:val="en-GB"/>
        </w:rPr>
      </w:pPr>
    </w:p>
    <w:p w:rsidR="00841C84" w:rsidRDefault="00841C84" w:rsidP="00890E50">
      <w:pPr>
        <w:jc w:val="both"/>
        <w:rPr>
          <w:rFonts w:ascii="Georgia" w:hAnsi="Georgia"/>
          <w:lang w:val="en-GB"/>
        </w:rPr>
      </w:pPr>
    </w:p>
    <w:p w:rsidR="00841C84" w:rsidRDefault="00841C84" w:rsidP="00890E50">
      <w:pPr>
        <w:jc w:val="both"/>
        <w:rPr>
          <w:rFonts w:ascii="Georgia" w:hAnsi="Georgia"/>
          <w:lang w:val="en-GB"/>
        </w:rPr>
      </w:pPr>
    </w:p>
    <w:p w:rsidR="00841C84" w:rsidRDefault="00841C84" w:rsidP="00890E50">
      <w:pPr>
        <w:jc w:val="both"/>
        <w:rPr>
          <w:rFonts w:ascii="Georgia" w:hAnsi="Georgia"/>
          <w:lang w:val="en-GB"/>
        </w:rPr>
      </w:pPr>
      <w:r w:rsidRPr="00841C84">
        <w:rPr>
          <w:rFonts w:ascii="Georgia" w:hAnsi="Georgia"/>
          <w:lang w:val="en-GB"/>
        </w:rPr>
        <w:t>On this occasion</w:t>
      </w:r>
      <w:r w:rsidR="003B04C6">
        <w:rPr>
          <w:rFonts w:ascii="Georgia" w:hAnsi="Georgia"/>
          <w:lang w:val="en-GB"/>
        </w:rPr>
        <w:t>,</w:t>
      </w:r>
      <w:r w:rsidRPr="00841C84">
        <w:rPr>
          <w:rFonts w:ascii="Georgia" w:hAnsi="Georgia"/>
          <w:lang w:val="en-GB"/>
        </w:rPr>
        <w:t xml:space="preserve"> you are</w:t>
      </w:r>
      <w:r w:rsidR="003B04C6">
        <w:rPr>
          <w:rFonts w:ascii="Georgia" w:hAnsi="Georgia"/>
          <w:lang w:val="en-GB"/>
        </w:rPr>
        <w:t xml:space="preserve"> kindly </w:t>
      </w:r>
      <w:r w:rsidRPr="00841C84">
        <w:rPr>
          <w:rFonts w:ascii="Georgia" w:hAnsi="Georgia"/>
          <w:lang w:val="en-GB"/>
        </w:rPr>
        <w:t xml:space="preserve">reminded that the </w:t>
      </w:r>
      <w:r>
        <w:rPr>
          <w:rFonts w:ascii="Georgia" w:hAnsi="Georgia"/>
          <w:lang w:val="en-GB"/>
        </w:rPr>
        <w:t>Institute</w:t>
      </w:r>
      <w:r w:rsidRPr="00841C84">
        <w:rPr>
          <w:rFonts w:ascii="Georgia" w:hAnsi="Georgia"/>
          <w:lang w:val="en-GB"/>
        </w:rPr>
        <w:t xml:space="preserve"> has taken the following </w:t>
      </w:r>
      <w:r>
        <w:rPr>
          <w:rFonts w:ascii="Georgia" w:hAnsi="Georgia"/>
          <w:lang w:val="en-GB"/>
        </w:rPr>
        <w:t>steps</w:t>
      </w:r>
      <w:r w:rsidRPr="00841C84">
        <w:rPr>
          <w:rFonts w:ascii="Georgia" w:hAnsi="Georgia"/>
          <w:lang w:val="en-GB"/>
        </w:rPr>
        <w:t xml:space="preserve"> in </w:t>
      </w:r>
      <w:r>
        <w:rPr>
          <w:rFonts w:ascii="Georgia" w:hAnsi="Georgia"/>
          <w:lang w:val="en-GB"/>
        </w:rPr>
        <w:t>line with</w:t>
      </w:r>
      <w:r w:rsidRPr="00841C84">
        <w:rPr>
          <w:rFonts w:ascii="Georgia" w:hAnsi="Georgia"/>
          <w:lang w:val="en-GB"/>
        </w:rPr>
        <w:t xml:space="preserve"> the prevention of money laundering in order to best serve its members at the lowest possible cost:</w:t>
      </w:r>
    </w:p>
    <w:p w:rsidR="00847F47" w:rsidRPr="00DC77F0" w:rsidRDefault="00847F47" w:rsidP="00890E50">
      <w:pPr>
        <w:jc w:val="both"/>
        <w:rPr>
          <w:rFonts w:ascii="Georgia" w:hAnsi="Georgia"/>
          <w:lang w:val="en-GB"/>
        </w:rPr>
      </w:pPr>
    </w:p>
    <w:p w:rsidR="00841C84" w:rsidRPr="00841C84" w:rsidRDefault="00841C84" w:rsidP="00A01BF9">
      <w:pPr>
        <w:pStyle w:val="ListParagraph"/>
        <w:numPr>
          <w:ilvl w:val="0"/>
          <w:numId w:val="4"/>
        </w:numPr>
        <w:ind w:left="426"/>
        <w:jc w:val="both"/>
        <w:rPr>
          <w:rFonts w:ascii="Georgia" w:hAnsi="Georgia"/>
          <w:sz w:val="24"/>
          <w:szCs w:val="24"/>
          <w:lang w:val="el-GR"/>
        </w:rPr>
      </w:pPr>
      <w:r w:rsidRPr="00841C84">
        <w:rPr>
          <w:rFonts w:ascii="Georgia" w:hAnsi="Georgia"/>
          <w:sz w:val="24"/>
          <w:szCs w:val="24"/>
        </w:rPr>
        <w:t xml:space="preserve">Has entered into an agreement with the company Infocredit Group to provide </w:t>
      </w:r>
      <w:r w:rsidRPr="003B04C6">
        <w:rPr>
          <w:rFonts w:ascii="Georgia" w:hAnsi="Georgia"/>
          <w:b/>
          <w:sz w:val="24"/>
          <w:szCs w:val="24"/>
        </w:rPr>
        <w:t>regulatory compliance services</w:t>
      </w:r>
      <w:r w:rsidRPr="00841C84">
        <w:rPr>
          <w:rFonts w:ascii="Georgia" w:hAnsi="Georgia"/>
          <w:sz w:val="24"/>
          <w:szCs w:val="24"/>
        </w:rPr>
        <w:t xml:space="preserve">, via </w:t>
      </w:r>
      <w:r w:rsidR="008D267E">
        <w:rPr>
          <w:rFonts w:ascii="Georgia" w:hAnsi="Georgia"/>
          <w:sz w:val="24"/>
          <w:szCs w:val="24"/>
        </w:rPr>
        <w:t xml:space="preserve">the </w:t>
      </w:r>
      <w:r w:rsidRPr="00841C84">
        <w:rPr>
          <w:rFonts w:ascii="Georgia" w:hAnsi="Georgia"/>
          <w:sz w:val="24"/>
          <w:szCs w:val="24"/>
        </w:rPr>
        <w:t xml:space="preserve">Lexis Nexis platform to its members. It is an international database that can be </w:t>
      </w:r>
      <w:r>
        <w:rPr>
          <w:rFonts w:ascii="Georgia" w:hAnsi="Georgia"/>
          <w:sz w:val="24"/>
          <w:szCs w:val="24"/>
        </w:rPr>
        <w:t>used</w:t>
      </w:r>
      <w:r w:rsidRPr="00841C84">
        <w:rPr>
          <w:rFonts w:ascii="Georgia" w:hAnsi="Georgia"/>
          <w:sz w:val="24"/>
          <w:szCs w:val="24"/>
        </w:rPr>
        <w:t xml:space="preserve"> to implement </w:t>
      </w:r>
      <w:r w:rsidR="003B04C6">
        <w:rPr>
          <w:rFonts w:ascii="Georgia" w:hAnsi="Georgia"/>
          <w:sz w:val="24"/>
          <w:szCs w:val="24"/>
        </w:rPr>
        <w:t>enhanced</w:t>
      </w:r>
      <w:r w:rsidRPr="00841C84">
        <w:rPr>
          <w:rFonts w:ascii="Georgia" w:hAnsi="Georgia"/>
          <w:sz w:val="24"/>
          <w:szCs w:val="24"/>
        </w:rPr>
        <w:t xml:space="preserve"> due diligence measures. Infocredit </w:t>
      </w:r>
      <w:r>
        <w:rPr>
          <w:rFonts w:ascii="Georgia" w:hAnsi="Georgia"/>
          <w:sz w:val="24"/>
          <w:szCs w:val="24"/>
        </w:rPr>
        <w:t>offers</w:t>
      </w:r>
      <w:r w:rsidRPr="00841C84">
        <w:rPr>
          <w:rFonts w:ascii="Georgia" w:hAnsi="Georgia"/>
          <w:sz w:val="24"/>
          <w:szCs w:val="24"/>
        </w:rPr>
        <w:t xml:space="preserve"> this service </w:t>
      </w:r>
      <w:r w:rsidRPr="003B04C6">
        <w:rPr>
          <w:rFonts w:ascii="Georgia" w:hAnsi="Georgia"/>
          <w:b/>
          <w:sz w:val="24"/>
          <w:szCs w:val="24"/>
        </w:rPr>
        <w:t xml:space="preserve">at </w:t>
      </w:r>
      <w:r w:rsidRPr="003B04C6">
        <w:rPr>
          <w:rFonts w:ascii="Georgia" w:hAnsi="Georgia"/>
          <w:b/>
          <w:sz w:val="24"/>
          <w:szCs w:val="24"/>
          <w:u w:val="single"/>
        </w:rPr>
        <w:t>a greatly reduced price</w:t>
      </w:r>
      <w:r w:rsidRPr="003B04C6">
        <w:rPr>
          <w:rFonts w:ascii="Georgia" w:hAnsi="Georgia"/>
          <w:b/>
          <w:sz w:val="24"/>
          <w:szCs w:val="24"/>
        </w:rPr>
        <w:t>, exclusively for the members of ICPAC</w:t>
      </w:r>
      <w:r w:rsidRPr="00841C84">
        <w:rPr>
          <w:rFonts w:ascii="Georgia" w:hAnsi="Georgia"/>
          <w:sz w:val="24"/>
          <w:szCs w:val="24"/>
        </w:rPr>
        <w:t>. Relevant</w:t>
      </w:r>
      <w:r w:rsidRPr="00841C84">
        <w:rPr>
          <w:rFonts w:ascii="Georgia" w:hAnsi="Georgia"/>
          <w:sz w:val="24"/>
          <w:szCs w:val="24"/>
          <w:lang w:val="el-GR"/>
        </w:rPr>
        <w:t xml:space="preserve"> </w:t>
      </w:r>
      <w:r w:rsidRPr="00841C84">
        <w:rPr>
          <w:rFonts w:ascii="Georgia" w:hAnsi="Georgia"/>
          <w:sz w:val="24"/>
          <w:szCs w:val="24"/>
        </w:rPr>
        <w:t>information</w:t>
      </w:r>
      <w:r w:rsidRPr="00841C84">
        <w:rPr>
          <w:rFonts w:ascii="Georgia" w:hAnsi="Georgia"/>
          <w:sz w:val="24"/>
          <w:szCs w:val="24"/>
          <w:lang w:val="el-GR"/>
        </w:rPr>
        <w:t xml:space="preserve"> </w:t>
      </w:r>
      <w:r>
        <w:rPr>
          <w:rFonts w:ascii="Georgia" w:hAnsi="Georgia"/>
          <w:sz w:val="24"/>
          <w:szCs w:val="24"/>
        </w:rPr>
        <w:t xml:space="preserve">has been </w:t>
      </w:r>
      <w:r w:rsidRPr="00841C84">
        <w:rPr>
          <w:rFonts w:ascii="Georgia" w:hAnsi="Georgia"/>
          <w:sz w:val="24"/>
          <w:szCs w:val="24"/>
        </w:rPr>
        <w:t>communicated</w:t>
      </w:r>
      <w:r w:rsidRPr="00841C84">
        <w:rPr>
          <w:rFonts w:ascii="Georgia" w:hAnsi="Georgia"/>
          <w:sz w:val="24"/>
          <w:szCs w:val="24"/>
          <w:lang w:val="el-GR"/>
        </w:rPr>
        <w:t xml:space="preserve"> </w:t>
      </w:r>
      <w:r w:rsidRPr="00841C84">
        <w:rPr>
          <w:rFonts w:ascii="Georgia" w:hAnsi="Georgia"/>
          <w:sz w:val="24"/>
          <w:szCs w:val="24"/>
        </w:rPr>
        <w:t>via</w:t>
      </w:r>
      <w:r w:rsidRPr="00841C84">
        <w:rPr>
          <w:rFonts w:ascii="Georgia" w:hAnsi="Georgia"/>
          <w:sz w:val="24"/>
          <w:szCs w:val="24"/>
          <w:lang w:val="el-GR"/>
        </w:rPr>
        <w:t xml:space="preserve"> </w:t>
      </w:r>
      <w:r w:rsidRPr="00841C84">
        <w:rPr>
          <w:rFonts w:ascii="Georgia" w:hAnsi="Georgia"/>
          <w:sz w:val="24"/>
          <w:szCs w:val="24"/>
        </w:rPr>
        <w:t>circular</w:t>
      </w:r>
      <w:r w:rsidRPr="00841C84">
        <w:rPr>
          <w:rFonts w:ascii="Georgia" w:hAnsi="Georgia"/>
          <w:sz w:val="24"/>
          <w:szCs w:val="24"/>
          <w:lang w:val="el-GR"/>
        </w:rPr>
        <w:t xml:space="preserve"> </w:t>
      </w:r>
      <w:r w:rsidRPr="00841C84">
        <w:rPr>
          <w:rFonts w:ascii="Georgia" w:hAnsi="Georgia"/>
          <w:sz w:val="24"/>
          <w:szCs w:val="24"/>
        </w:rPr>
        <w:t>on</w:t>
      </w:r>
      <w:r>
        <w:rPr>
          <w:rFonts w:ascii="Georgia" w:hAnsi="Georgia"/>
          <w:sz w:val="24"/>
          <w:szCs w:val="24"/>
        </w:rPr>
        <w:t xml:space="preserve"> 25/9/2014</w:t>
      </w:r>
    </w:p>
    <w:p w:rsidR="00841C84" w:rsidRDefault="00841C84" w:rsidP="00841C84">
      <w:pPr>
        <w:pStyle w:val="ListParagraph"/>
        <w:ind w:left="426"/>
        <w:jc w:val="both"/>
        <w:rPr>
          <w:rFonts w:ascii="Georgia" w:hAnsi="Georgia"/>
          <w:sz w:val="24"/>
          <w:szCs w:val="24"/>
          <w:lang w:val="el-GR"/>
        </w:rPr>
      </w:pPr>
    </w:p>
    <w:p w:rsidR="00847F47" w:rsidRPr="00841C84" w:rsidRDefault="00847F47" w:rsidP="00841C84">
      <w:pPr>
        <w:jc w:val="both"/>
        <w:rPr>
          <w:rFonts w:ascii="Georgia" w:hAnsi="Georgia"/>
        </w:rPr>
      </w:pPr>
    </w:p>
    <w:p w:rsidR="007073C9" w:rsidRPr="007073C9" w:rsidRDefault="008D267E" w:rsidP="00A01BF9">
      <w:pPr>
        <w:pStyle w:val="ListParagraph"/>
        <w:numPr>
          <w:ilvl w:val="0"/>
          <w:numId w:val="4"/>
        </w:numPr>
        <w:ind w:left="426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H</w:t>
      </w:r>
      <w:r w:rsidR="007073C9" w:rsidRPr="00841C84">
        <w:rPr>
          <w:rFonts w:ascii="Georgia" w:hAnsi="Georgia"/>
          <w:sz w:val="24"/>
          <w:szCs w:val="24"/>
        </w:rPr>
        <w:t>as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7073C9" w:rsidRPr="00841C84">
        <w:rPr>
          <w:rFonts w:ascii="Georgia" w:hAnsi="Georgia"/>
          <w:sz w:val="24"/>
          <w:szCs w:val="24"/>
        </w:rPr>
        <w:t>entered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7073C9" w:rsidRPr="00841C84">
        <w:rPr>
          <w:rFonts w:ascii="Georgia" w:hAnsi="Georgia"/>
          <w:sz w:val="24"/>
          <w:szCs w:val="24"/>
        </w:rPr>
        <w:t>into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7073C9" w:rsidRPr="00841C84">
        <w:rPr>
          <w:rFonts w:ascii="Georgia" w:hAnsi="Georgia"/>
          <w:sz w:val="24"/>
          <w:szCs w:val="24"/>
        </w:rPr>
        <w:t>an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7073C9" w:rsidRPr="00841C84">
        <w:rPr>
          <w:rFonts w:ascii="Georgia" w:hAnsi="Georgia"/>
          <w:sz w:val="24"/>
          <w:szCs w:val="24"/>
        </w:rPr>
        <w:t>agreement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7073C9" w:rsidRPr="00841C84">
        <w:rPr>
          <w:rFonts w:ascii="Georgia" w:hAnsi="Georgia"/>
          <w:sz w:val="24"/>
          <w:szCs w:val="24"/>
        </w:rPr>
        <w:t>with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7073C9" w:rsidRPr="00841C84">
        <w:rPr>
          <w:rFonts w:ascii="Georgia" w:hAnsi="Georgia"/>
          <w:sz w:val="24"/>
          <w:szCs w:val="24"/>
        </w:rPr>
        <w:t>the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7073C9" w:rsidRPr="00841C84">
        <w:rPr>
          <w:rFonts w:ascii="Georgia" w:hAnsi="Georgia"/>
          <w:sz w:val="24"/>
          <w:szCs w:val="24"/>
        </w:rPr>
        <w:t>company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847F47">
        <w:rPr>
          <w:rFonts w:ascii="Georgia" w:hAnsi="Georgia"/>
          <w:sz w:val="24"/>
          <w:szCs w:val="24"/>
          <w:lang w:val="en-US"/>
        </w:rPr>
        <w:t>VinciWorks</w:t>
      </w:r>
      <w:r w:rsidR="00847F47" w:rsidRPr="007073C9">
        <w:rPr>
          <w:rFonts w:ascii="Georgia" w:hAnsi="Georgia"/>
          <w:sz w:val="24"/>
          <w:szCs w:val="24"/>
        </w:rPr>
        <w:t xml:space="preserve"> </w:t>
      </w:r>
      <w:r w:rsidR="003B04C6">
        <w:rPr>
          <w:rFonts w:ascii="Georgia" w:hAnsi="Georgia"/>
          <w:sz w:val="24"/>
          <w:szCs w:val="24"/>
        </w:rPr>
        <w:t xml:space="preserve">for the </w:t>
      </w:r>
      <w:r w:rsidR="007073C9">
        <w:rPr>
          <w:rFonts w:ascii="Georgia" w:hAnsi="Georgia"/>
          <w:sz w:val="24"/>
          <w:szCs w:val="24"/>
        </w:rPr>
        <w:t>provi</w:t>
      </w:r>
      <w:r w:rsidR="003B04C6">
        <w:rPr>
          <w:rFonts w:ascii="Georgia" w:hAnsi="Georgia"/>
          <w:sz w:val="24"/>
          <w:szCs w:val="24"/>
        </w:rPr>
        <w:t>sion of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7073C9" w:rsidRPr="007073C9">
        <w:rPr>
          <w:rFonts w:ascii="Georgia" w:hAnsi="Georgia"/>
          <w:b/>
          <w:sz w:val="24"/>
          <w:szCs w:val="24"/>
        </w:rPr>
        <w:t>specialised training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7073C9">
        <w:rPr>
          <w:rFonts w:ascii="Georgia" w:hAnsi="Georgia"/>
          <w:sz w:val="24"/>
          <w:szCs w:val="24"/>
        </w:rPr>
        <w:t>on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7073C9">
        <w:rPr>
          <w:rFonts w:ascii="Georgia" w:hAnsi="Georgia"/>
          <w:sz w:val="24"/>
          <w:szCs w:val="24"/>
        </w:rPr>
        <w:t>compliance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7073C9">
        <w:rPr>
          <w:rFonts w:ascii="Georgia" w:hAnsi="Georgia"/>
          <w:sz w:val="24"/>
          <w:szCs w:val="24"/>
        </w:rPr>
        <w:t>topics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7073C9">
        <w:rPr>
          <w:rFonts w:ascii="Georgia" w:hAnsi="Georgia"/>
          <w:sz w:val="24"/>
          <w:szCs w:val="24"/>
        </w:rPr>
        <w:t>through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7073C9">
        <w:rPr>
          <w:rFonts w:ascii="Georgia" w:hAnsi="Georgia"/>
          <w:sz w:val="24"/>
          <w:szCs w:val="24"/>
        </w:rPr>
        <w:t>a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7073C9">
        <w:rPr>
          <w:rFonts w:ascii="Georgia" w:hAnsi="Georgia"/>
          <w:sz w:val="24"/>
          <w:szCs w:val="24"/>
        </w:rPr>
        <w:t>new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7073C9">
        <w:rPr>
          <w:rFonts w:ascii="Georgia" w:hAnsi="Georgia"/>
          <w:sz w:val="24"/>
          <w:szCs w:val="24"/>
        </w:rPr>
        <w:t>electronic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7073C9">
        <w:rPr>
          <w:rFonts w:ascii="Georgia" w:hAnsi="Georgia"/>
          <w:sz w:val="24"/>
          <w:szCs w:val="24"/>
        </w:rPr>
        <w:t>platform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7073C9">
        <w:rPr>
          <w:rFonts w:ascii="Georgia" w:hAnsi="Georgia"/>
          <w:sz w:val="24"/>
          <w:szCs w:val="24"/>
        </w:rPr>
        <w:t>with</w:t>
      </w:r>
      <w:r w:rsidR="007073C9" w:rsidRPr="007073C9">
        <w:rPr>
          <w:rFonts w:ascii="Georgia" w:hAnsi="Georgia"/>
          <w:sz w:val="24"/>
          <w:szCs w:val="24"/>
        </w:rPr>
        <w:t xml:space="preserve"> </w:t>
      </w:r>
      <w:r w:rsidR="007073C9" w:rsidRPr="007073C9">
        <w:rPr>
          <w:rFonts w:ascii="Georgia" w:hAnsi="Georgia"/>
          <w:sz w:val="24"/>
          <w:szCs w:val="24"/>
          <w:u w:val="single"/>
        </w:rPr>
        <w:t>NO charge</w:t>
      </w:r>
      <w:r w:rsidR="003B04C6">
        <w:rPr>
          <w:rFonts w:ascii="Georgia" w:hAnsi="Georgia"/>
          <w:sz w:val="24"/>
          <w:szCs w:val="24"/>
        </w:rPr>
        <w:t xml:space="preserve">, </w:t>
      </w:r>
      <w:r w:rsidR="007073C9">
        <w:rPr>
          <w:rFonts w:ascii="Georgia" w:hAnsi="Georgia"/>
          <w:sz w:val="24"/>
          <w:szCs w:val="24"/>
        </w:rPr>
        <w:t xml:space="preserve">as well as </w:t>
      </w:r>
      <w:r w:rsidR="007073C9" w:rsidRPr="007073C9">
        <w:rPr>
          <w:rFonts w:ascii="Georgia" w:hAnsi="Georgia"/>
          <w:b/>
          <w:sz w:val="24"/>
          <w:szCs w:val="24"/>
        </w:rPr>
        <w:t>technical support for the preparation of the AML Manual</w:t>
      </w:r>
      <w:r w:rsidR="007073C9">
        <w:rPr>
          <w:rFonts w:ascii="Georgia" w:hAnsi="Georgia"/>
          <w:sz w:val="24"/>
          <w:szCs w:val="24"/>
        </w:rPr>
        <w:t xml:space="preserve"> a</w:t>
      </w:r>
      <w:r>
        <w:rPr>
          <w:rFonts w:ascii="Georgia" w:hAnsi="Georgia"/>
          <w:sz w:val="24"/>
          <w:szCs w:val="24"/>
        </w:rPr>
        <w:t>t</w:t>
      </w:r>
      <w:r w:rsidR="007073C9">
        <w:rPr>
          <w:rFonts w:ascii="Georgia" w:hAnsi="Georgia"/>
          <w:sz w:val="24"/>
          <w:szCs w:val="24"/>
        </w:rPr>
        <w:t xml:space="preserve"> an extremely low cost.</w:t>
      </w:r>
    </w:p>
    <w:p w:rsidR="00847F47" w:rsidRPr="007073C9" w:rsidRDefault="00847F47" w:rsidP="007073C9">
      <w:pPr>
        <w:pStyle w:val="ListParagraph"/>
        <w:ind w:left="426"/>
        <w:jc w:val="both"/>
        <w:rPr>
          <w:rFonts w:ascii="Georgia" w:hAnsi="Georgia"/>
          <w:sz w:val="24"/>
          <w:szCs w:val="24"/>
        </w:rPr>
      </w:pPr>
    </w:p>
    <w:p w:rsidR="0031755A" w:rsidRPr="007073C9" w:rsidRDefault="007073C9" w:rsidP="00A01BF9">
      <w:pPr>
        <w:pStyle w:val="ListParagraph"/>
        <w:ind w:left="426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Those who are interested in using the above services can contact the Infocredit </w:t>
      </w:r>
      <w:r w:rsidR="003B04C6">
        <w:rPr>
          <w:rFonts w:ascii="Georgia" w:hAnsi="Georgia"/>
          <w:sz w:val="24"/>
          <w:szCs w:val="24"/>
        </w:rPr>
        <w:t xml:space="preserve">Group </w:t>
      </w:r>
      <w:r>
        <w:rPr>
          <w:rFonts w:ascii="Georgia" w:hAnsi="Georgia"/>
          <w:sz w:val="24"/>
          <w:szCs w:val="24"/>
        </w:rPr>
        <w:t xml:space="preserve">directly by phone at </w:t>
      </w:r>
      <w:r w:rsidR="0031755A" w:rsidRPr="007073C9">
        <w:rPr>
          <w:rFonts w:ascii="Georgia" w:hAnsi="Georgia"/>
          <w:sz w:val="24"/>
          <w:szCs w:val="24"/>
        </w:rPr>
        <w:t xml:space="preserve">22398240 </w:t>
      </w:r>
      <w:r>
        <w:rPr>
          <w:rFonts w:ascii="Georgia" w:hAnsi="Georgia"/>
          <w:sz w:val="24"/>
          <w:szCs w:val="24"/>
        </w:rPr>
        <w:t>or</w:t>
      </w:r>
      <w:r w:rsidR="0031755A" w:rsidRPr="007073C9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at </w:t>
      </w:r>
      <w:r w:rsidR="0031755A" w:rsidRPr="007073C9">
        <w:rPr>
          <w:rFonts w:ascii="Georgia" w:hAnsi="Georgia"/>
          <w:sz w:val="24"/>
          <w:szCs w:val="24"/>
        </w:rPr>
        <w:t xml:space="preserve">22398236, </w:t>
      </w:r>
      <w:r>
        <w:rPr>
          <w:rFonts w:ascii="Georgia" w:hAnsi="Georgia"/>
          <w:sz w:val="24"/>
          <w:szCs w:val="24"/>
        </w:rPr>
        <w:t xml:space="preserve">or in writing at </w:t>
      </w:r>
      <w:r w:rsidR="0031755A" w:rsidRPr="007073C9">
        <w:rPr>
          <w:rFonts w:ascii="Georgia" w:hAnsi="Georgia"/>
          <w:sz w:val="24"/>
          <w:szCs w:val="24"/>
        </w:rPr>
        <w:t xml:space="preserve"> </w:t>
      </w:r>
      <w:hyperlink r:id="rId7" w:history="1">
        <w:r w:rsidR="0031755A" w:rsidRPr="007073C9">
          <w:rPr>
            <w:rStyle w:val="Hyperlink"/>
            <w:rFonts w:ascii="Georgia" w:hAnsi="Georgia"/>
            <w:sz w:val="24"/>
            <w:szCs w:val="24"/>
          </w:rPr>
          <w:t>enquiries@infocreditgroup.com</w:t>
        </w:r>
      </w:hyperlink>
    </w:p>
    <w:p w:rsidR="007C2D9E" w:rsidRPr="007073C9" w:rsidRDefault="007C2D9E" w:rsidP="0031755A">
      <w:pPr>
        <w:rPr>
          <w:rFonts w:ascii="Georgia" w:hAnsi="Georgia"/>
          <w:lang w:val="en-GB"/>
        </w:rPr>
      </w:pPr>
    </w:p>
    <w:p w:rsidR="0031755A" w:rsidRPr="007073C9" w:rsidRDefault="0031755A" w:rsidP="0031755A">
      <w:pPr>
        <w:rPr>
          <w:rFonts w:ascii="Georgia" w:hAnsi="Georgia"/>
          <w:lang w:val="en-GB"/>
        </w:rPr>
      </w:pPr>
    </w:p>
    <w:p w:rsidR="003B04C6" w:rsidRDefault="003B04C6" w:rsidP="0031755A">
      <w:pPr>
        <w:rPr>
          <w:rFonts w:ascii="Georgia" w:hAnsi="Georgia"/>
          <w:lang w:val="en-GB"/>
        </w:rPr>
      </w:pPr>
      <w:r>
        <w:rPr>
          <w:rFonts w:ascii="Georgia" w:hAnsi="Georgia"/>
          <w:lang w:val="en-GB"/>
        </w:rPr>
        <w:t>The Annual Compliance Officer’s Report may be submitted either in the Greek or in the English language.</w:t>
      </w:r>
    </w:p>
    <w:p w:rsidR="003B04C6" w:rsidRDefault="003B04C6" w:rsidP="0031755A">
      <w:pPr>
        <w:rPr>
          <w:rFonts w:ascii="Georgia" w:hAnsi="Georgia"/>
          <w:lang w:val="en-GB"/>
        </w:rPr>
      </w:pPr>
    </w:p>
    <w:p w:rsidR="003B04C6" w:rsidRDefault="003B04C6" w:rsidP="0031755A">
      <w:pPr>
        <w:rPr>
          <w:rFonts w:ascii="Georgia" w:hAnsi="Georgia"/>
          <w:lang w:val="en-GB"/>
        </w:rPr>
      </w:pPr>
    </w:p>
    <w:p w:rsidR="00A01BF9" w:rsidRPr="00841C84" w:rsidRDefault="008D267E" w:rsidP="0031755A">
      <w:pPr>
        <w:rPr>
          <w:rFonts w:ascii="Georgia" w:hAnsi="Georgia"/>
          <w:lang w:val="en-GB"/>
        </w:rPr>
      </w:pPr>
      <w:r>
        <w:rPr>
          <w:rFonts w:ascii="Georgia" w:hAnsi="Georgia"/>
          <w:lang w:val="en-GB"/>
        </w:rPr>
        <w:t>We remain at your disposal for</w:t>
      </w:r>
      <w:r w:rsidR="00EC7F7E">
        <w:rPr>
          <w:rFonts w:ascii="Georgia" w:hAnsi="Georgia"/>
          <w:lang w:val="en-GB"/>
        </w:rPr>
        <w:t xml:space="preserve"> any further information or clarifications you may need</w:t>
      </w:r>
      <w:r w:rsidR="00A01BF9" w:rsidRPr="00841C84">
        <w:rPr>
          <w:rFonts w:ascii="Georgia" w:hAnsi="Georgia"/>
          <w:lang w:val="en-GB"/>
        </w:rPr>
        <w:t>.</w:t>
      </w:r>
    </w:p>
    <w:p w:rsidR="00A01BF9" w:rsidRPr="00841C84" w:rsidRDefault="00A01BF9" w:rsidP="0031755A">
      <w:pPr>
        <w:rPr>
          <w:rFonts w:ascii="Georgia" w:hAnsi="Georgia"/>
          <w:lang w:val="en-GB"/>
        </w:rPr>
      </w:pPr>
    </w:p>
    <w:p w:rsidR="0031755A" w:rsidRPr="00841C84" w:rsidRDefault="0031755A" w:rsidP="0031755A">
      <w:pPr>
        <w:rPr>
          <w:rFonts w:ascii="Georgia" w:hAnsi="Georgia"/>
          <w:lang w:val="en-GB"/>
        </w:rPr>
      </w:pPr>
    </w:p>
    <w:p w:rsidR="002B7430" w:rsidRPr="00841C84" w:rsidRDefault="002B7430" w:rsidP="0031755A">
      <w:pPr>
        <w:rPr>
          <w:rFonts w:ascii="Georgia" w:hAnsi="Georgia"/>
          <w:lang w:val="en-GB"/>
        </w:rPr>
      </w:pPr>
    </w:p>
    <w:p w:rsidR="0031755A" w:rsidRPr="00EC7F7E" w:rsidRDefault="00EC7F7E" w:rsidP="0031755A">
      <w:pPr>
        <w:rPr>
          <w:rFonts w:ascii="Georgia" w:hAnsi="Georgia"/>
          <w:lang w:val="en-GB"/>
        </w:rPr>
      </w:pPr>
      <w:r>
        <w:rPr>
          <w:rFonts w:ascii="Georgia" w:hAnsi="Georgia"/>
          <w:lang w:val="en-GB"/>
        </w:rPr>
        <w:t xml:space="preserve">Yours sincerely </w:t>
      </w:r>
    </w:p>
    <w:p w:rsidR="0031755A" w:rsidRPr="00EC7F7E" w:rsidRDefault="0031755A" w:rsidP="0031755A">
      <w:pPr>
        <w:rPr>
          <w:rFonts w:ascii="Georgia" w:hAnsi="Georgia"/>
          <w:lang w:val="en-GB"/>
        </w:rPr>
      </w:pPr>
    </w:p>
    <w:p w:rsidR="0031755A" w:rsidRPr="00EC7F7E" w:rsidRDefault="00EC7F7E" w:rsidP="0031755A">
      <w:pPr>
        <w:rPr>
          <w:rFonts w:ascii="Georgia" w:hAnsi="Georgia"/>
          <w:lang w:val="en-GB"/>
        </w:rPr>
      </w:pPr>
      <w:r>
        <w:rPr>
          <w:rFonts w:ascii="Georgia" w:hAnsi="Georgia"/>
          <w:lang w:val="en-GB"/>
        </w:rPr>
        <w:t>Kyriakos Iordanou</w:t>
      </w:r>
    </w:p>
    <w:p w:rsidR="0031755A" w:rsidRPr="00EC7F7E" w:rsidRDefault="00EC7F7E" w:rsidP="0031755A">
      <w:pPr>
        <w:rPr>
          <w:rFonts w:ascii="Georgia" w:hAnsi="Georgia"/>
          <w:lang w:val="en-GB"/>
        </w:rPr>
      </w:pPr>
      <w:r>
        <w:rPr>
          <w:rFonts w:ascii="Georgia" w:hAnsi="Georgia"/>
          <w:lang w:val="en-GB"/>
        </w:rPr>
        <w:t>General Manager</w:t>
      </w:r>
    </w:p>
    <w:p w:rsidR="00E85499" w:rsidRPr="00EC7F7E" w:rsidRDefault="00E85499" w:rsidP="00DC3BC7">
      <w:pPr>
        <w:pStyle w:val="NoSpacing"/>
        <w:spacing w:line="276" w:lineRule="auto"/>
        <w:jc w:val="both"/>
        <w:rPr>
          <w:rFonts w:ascii="Arial" w:hAnsi="Arial" w:cs="Arial"/>
        </w:rPr>
      </w:pPr>
    </w:p>
    <w:sectPr w:rsidR="00E85499" w:rsidRPr="00EC7F7E" w:rsidSect="00BA1332">
      <w:headerReference w:type="default" r:id="rId8"/>
      <w:footerReference w:type="default" r:id="rId9"/>
      <w:pgSz w:w="11906" w:h="16838"/>
      <w:pgMar w:top="1440" w:right="1134" w:bottom="1134" w:left="1418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105" w:rsidRDefault="00A66105" w:rsidP="00317911">
      <w:r>
        <w:separator/>
      </w:r>
    </w:p>
  </w:endnote>
  <w:endnote w:type="continuationSeparator" w:id="0">
    <w:p w:rsidR="00A66105" w:rsidRDefault="00A66105" w:rsidP="00317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394586"/>
      <w:docPartObj>
        <w:docPartGallery w:val="Page Numbers (Bottom of Page)"/>
        <w:docPartUnique/>
      </w:docPartObj>
    </w:sdtPr>
    <w:sdtEndPr>
      <w:rPr>
        <w:rFonts w:ascii="Georgia" w:hAnsi="Georgia"/>
        <w:i/>
        <w:noProof/>
      </w:rPr>
    </w:sdtEndPr>
    <w:sdtContent>
      <w:p w:rsidR="007C2D9E" w:rsidRPr="00BA1332" w:rsidRDefault="00BA1332">
        <w:pPr>
          <w:pStyle w:val="Footer"/>
          <w:jc w:val="right"/>
          <w:rPr>
            <w:rFonts w:ascii="Georgia" w:hAnsi="Georgia"/>
            <w:i/>
          </w:rPr>
        </w:pPr>
        <w:r w:rsidRPr="00BA1332">
          <w:rPr>
            <w:rFonts w:ascii="Georgia" w:hAnsi="Georgia"/>
            <w:i/>
            <w:noProof/>
            <w:lang w:val="el-GR" w:eastAsia="el-GR"/>
          </w:rPr>
          <w:drawing>
            <wp:anchor distT="0" distB="0" distL="114300" distR="114300" simplePos="0" relativeHeight="251662336" behindDoc="0" locked="0" layoutInCell="1" allowOverlap="1" wp14:anchorId="72181C02" wp14:editId="21F7787B">
              <wp:simplePos x="0" y="0"/>
              <wp:positionH relativeFrom="margin">
                <wp:posOffset>262467</wp:posOffset>
              </wp:positionH>
              <wp:positionV relativeFrom="paragraph">
                <wp:posOffset>-330623</wp:posOffset>
              </wp:positionV>
              <wp:extent cx="5591175" cy="571500"/>
              <wp:effectExtent l="0" t="0" r="9525" b="0"/>
              <wp:wrapNone/>
              <wp:docPr id="5" name="Picture 5" descr="selk 0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selk 00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4108" t="93098" r="10272" b="230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9117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7C2D9E" w:rsidRPr="00BA1332">
          <w:rPr>
            <w:rFonts w:ascii="Georgia" w:hAnsi="Georgia"/>
            <w:i/>
          </w:rPr>
          <w:fldChar w:fldCharType="begin"/>
        </w:r>
        <w:r w:rsidR="007C2D9E" w:rsidRPr="00BA1332">
          <w:rPr>
            <w:rFonts w:ascii="Georgia" w:hAnsi="Georgia"/>
            <w:i/>
          </w:rPr>
          <w:instrText xml:space="preserve"> PAGE   \* MERGEFORMAT </w:instrText>
        </w:r>
        <w:r w:rsidR="007C2D9E" w:rsidRPr="00BA1332">
          <w:rPr>
            <w:rFonts w:ascii="Georgia" w:hAnsi="Georgia"/>
            <w:i/>
          </w:rPr>
          <w:fldChar w:fldCharType="separate"/>
        </w:r>
        <w:r w:rsidR="008173C4">
          <w:rPr>
            <w:rFonts w:ascii="Georgia" w:hAnsi="Georgia"/>
            <w:i/>
            <w:noProof/>
          </w:rPr>
          <w:t>4</w:t>
        </w:r>
        <w:r w:rsidR="007C2D9E" w:rsidRPr="00BA1332">
          <w:rPr>
            <w:rFonts w:ascii="Georgia" w:hAnsi="Georgia"/>
            <w:i/>
            <w:noProof/>
          </w:rPr>
          <w:fldChar w:fldCharType="end"/>
        </w:r>
      </w:p>
    </w:sdtContent>
  </w:sdt>
  <w:p w:rsidR="00317911" w:rsidRDefault="003179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105" w:rsidRDefault="00A66105" w:rsidP="00317911">
      <w:r>
        <w:separator/>
      </w:r>
    </w:p>
  </w:footnote>
  <w:footnote w:type="continuationSeparator" w:id="0">
    <w:p w:rsidR="00A66105" w:rsidRDefault="00A66105" w:rsidP="003179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911" w:rsidRDefault="00317911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60288" behindDoc="0" locked="0" layoutInCell="1" allowOverlap="0" wp14:anchorId="37DA7C5F" wp14:editId="53E20893">
          <wp:simplePos x="0" y="0"/>
          <wp:positionH relativeFrom="column">
            <wp:posOffset>-895350</wp:posOffset>
          </wp:positionH>
          <wp:positionV relativeFrom="paragraph">
            <wp:posOffset>-163830</wp:posOffset>
          </wp:positionV>
          <wp:extent cx="7543800" cy="447675"/>
          <wp:effectExtent l="0" t="0" r="0" b="9525"/>
          <wp:wrapNone/>
          <wp:docPr id="12" name="Picture 12" descr="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8B5A50"/>
    <w:multiLevelType w:val="hybridMultilevel"/>
    <w:tmpl w:val="DAD267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97349"/>
    <w:multiLevelType w:val="hybridMultilevel"/>
    <w:tmpl w:val="23D6168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183749"/>
    <w:multiLevelType w:val="hybridMultilevel"/>
    <w:tmpl w:val="6DEC95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DE2E81"/>
    <w:multiLevelType w:val="hybridMultilevel"/>
    <w:tmpl w:val="69147C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27404F"/>
    <w:multiLevelType w:val="hybridMultilevel"/>
    <w:tmpl w:val="919A3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911"/>
    <w:rsid w:val="000038B2"/>
    <w:rsid w:val="000E0DA6"/>
    <w:rsid w:val="000E7B7B"/>
    <w:rsid w:val="001A7BF3"/>
    <w:rsid w:val="001D1E0F"/>
    <w:rsid w:val="00206F18"/>
    <w:rsid w:val="002B7430"/>
    <w:rsid w:val="0031755A"/>
    <w:rsid w:val="00317911"/>
    <w:rsid w:val="00334C4E"/>
    <w:rsid w:val="00381F6E"/>
    <w:rsid w:val="003B04C6"/>
    <w:rsid w:val="00422155"/>
    <w:rsid w:val="00446DD6"/>
    <w:rsid w:val="004471CC"/>
    <w:rsid w:val="0046019C"/>
    <w:rsid w:val="0057065F"/>
    <w:rsid w:val="005B4E71"/>
    <w:rsid w:val="005C1599"/>
    <w:rsid w:val="005C4299"/>
    <w:rsid w:val="00604895"/>
    <w:rsid w:val="00621173"/>
    <w:rsid w:val="006302EC"/>
    <w:rsid w:val="0064299C"/>
    <w:rsid w:val="00675475"/>
    <w:rsid w:val="007073C9"/>
    <w:rsid w:val="00744005"/>
    <w:rsid w:val="00767042"/>
    <w:rsid w:val="00797623"/>
    <w:rsid w:val="007C2D9E"/>
    <w:rsid w:val="008173C4"/>
    <w:rsid w:val="00841C84"/>
    <w:rsid w:val="00847F47"/>
    <w:rsid w:val="00890E50"/>
    <w:rsid w:val="008D267E"/>
    <w:rsid w:val="00996AAE"/>
    <w:rsid w:val="009E0F8C"/>
    <w:rsid w:val="00A01BF9"/>
    <w:rsid w:val="00A66105"/>
    <w:rsid w:val="00AE2C03"/>
    <w:rsid w:val="00AF2916"/>
    <w:rsid w:val="00BA1332"/>
    <w:rsid w:val="00C529EB"/>
    <w:rsid w:val="00C672B2"/>
    <w:rsid w:val="00C71277"/>
    <w:rsid w:val="00D137CC"/>
    <w:rsid w:val="00D56203"/>
    <w:rsid w:val="00DC3BC7"/>
    <w:rsid w:val="00DC77F0"/>
    <w:rsid w:val="00E85499"/>
    <w:rsid w:val="00EA0DF0"/>
    <w:rsid w:val="00EC7F7E"/>
    <w:rsid w:val="00EF0FBA"/>
    <w:rsid w:val="00F15108"/>
    <w:rsid w:val="00F54509"/>
    <w:rsid w:val="00F84F91"/>
    <w:rsid w:val="00FF2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8D3DD91-9FA7-48FD-B4EE-2021E39A4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5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7911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17911"/>
  </w:style>
  <w:style w:type="paragraph" w:styleId="Footer">
    <w:name w:val="footer"/>
    <w:basedOn w:val="Normal"/>
    <w:link w:val="FooterChar"/>
    <w:uiPriority w:val="99"/>
    <w:unhideWhenUsed/>
    <w:rsid w:val="00317911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17911"/>
  </w:style>
  <w:style w:type="paragraph" w:styleId="NoSpacing">
    <w:name w:val="No Spacing"/>
    <w:uiPriority w:val="1"/>
    <w:qFormat/>
    <w:rsid w:val="00E85499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31755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1755A"/>
    <w:pPr>
      <w:ind w:left="720"/>
    </w:pPr>
    <w:rPr>
      <w:rFonts w:ascii="Calibri" w:eastAsiaTheme="minorHAnsi" w:hAnsi="Calibri"/>
      <w:sz w:val="22"/>
      <w:szCs w:val="22"/>
      <w:lang w:val="en-GB" w:eastAsia="en-US"/>
    </w:rPr>
  </w:style>
  <w:style w:type="table" w:styleId="TableGrid">
    <w:name w:val="Table Grid"/>
    <w:basedOn w:val="TableNormal"/>
    <w:uiPriority w:val="59"/>
    <w:rsid w:val="00317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51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108"/>
    <w:rPr>
      <w:rFonts w:ascii="Segoe UI" w:eastAsia="Times New Roman" w:hAnsi="Segoe UI" w:cs="Segoe UI"/>
      <w:sz w:val="18"/>
      <w:szCs w:val="18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0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infocreditgroup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845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Kyriakos Iordanou</dc:creator>
  <cp:lastModifiedBy>Kyriakos Iordanou</cp:lastModifiedBy>
  <cp:revision>2</cp:revision>
  <cp:lastPrinted>2016-02-04T12:06:00Z</cp:lastPrinted>
  <dcterms:created xsi:type="dcterms:W3CDTF">2016-02-04T18:45:00Z</dcterms:created>
  <dcterms:modified xsi:type="dcterms:W3CDTF">2016-02-04T18:45:00Z</dcterms:modified>
</cp:coreProperties>
</file>